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D32D0C" w:rsidRDefault="0084570E" w:rsidP="00DE5EC4">
      <w:pPr>
        <w:pStyle w:val="xp1"/>
        <w:spacing w:before="0" w:beforeAutospacing="0" w:after="45" w:afterAutospacing="0"/>
        <w:jc w:val="center"/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</w:pPr>
      <w:r w:rsidRPr="00D32D0C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>Year 6 – Home Learning</w:t>
      </w:r>
      <w:r w:rsidR="00D148DC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 xml:space="preserve"> Week Beg 01.02</w:t>
      </w:r>
      <w:r w:rsidR="00D32D0C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>.21</w:t>
      </w:r>
    </w:p>
    <w:p w:rsidR="001366F2" w:rsidRDefault="001366F2" w:rsidP="00DE5EC4">
      <w:pPr>
        <w:pStyle w:val="xp1"/>
        <w:spacing w:before="0" w:beforeAutospacing="0" w:after="45" w:afterAutospacing="0"/>
        <w:jc w:val="center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1366F2" w:rsidRP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</w:pPr>
      <w:r w:rsidRPr="001366F2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>Please find a timetable below for our weekly Lessons on Microsoft Teams.  The input for the sessions will be no longer than 30 minutes and then you will be set i</w:t>
      </w: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>ndependent tasks to do.</w:t>
      </w:r>
    </w:p>
    <w:p w:rsid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987"/>
        <w:gridCol w:w="2136"/>
        <w:gridCol w:w="2073"/>
        <w:gridCol w:w="2520"/>
      </w:tblGrid>
      <w:tr w:rsidR="00597AB8" w:rsidTr="00597AB8">
        <w:tc>
          <w:tcPr>
            <w:tcW w:w="1740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9.30am</w:t>
            </w:r>
          </w:p>
        </w:tc>
        <w:tc>
          <w:tcPr>
            <w:tcW w:w="2136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11am</w:t>
            </w:r>
          </w:p>
        </w:tc>
        <w:tc>
          <w:tcPr>
            <w:tcW w:w="2073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12.30pm</w:t>
            </w:r>
          </w:p>
        </w:tc>
        <w:tc>
          <w:tcPr>
            <w:tcW w:w="2520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2pm</w:t>
            </w:r>
          </w:p>
        </w:tc>
      </w:tr>
      <w:tr w:rsidR="00597AB8" w:rsidTr="00597AB8">
        <w:tc>
          <w:tcPr>
            <w:tcW w:w="1740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Monday</w:t>
            </w:r>
          </w:p>
        </w:tc>
        <w:tc>
          <w:tcPr>
            <w:tcW w:w="1987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Maths</w:t>
            </w: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</w:p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136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</w:p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073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AB8" w:rsidRDefault="00925856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Science</w:t>
            </w:r>
            <w:r w:rsidR="00597AB8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</w:p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</w:tr>
      <w:tr w:rsidR="00597AB8" w:rsidTr="00597AB8">
        <w:tc>
          <w:tcPr>
            <w:tcW w:w="1740" w:type="dxa"/>
          </w:tcPr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Tuesday</w:t>
            </w:r>
          </w:p>
        </w:tc>
        <w:tc>
          <w:tcPr>
            <w:tcW w:w="1987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</w:p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136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</w:p>
          <w:p w:rsidR="00597AB8" w:rsidRPr="001366F2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073" w:type="dxa"/>
          </w:tcPr>
          <w:p w:rsidR="00597AB8" w:rsidRP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</w:rPr>
            </w:pPr>
          </w:p>
        </w:tc>
        <w:tc>
          <w:tcPr>
            <w:tcW w:w="2520" w:type="dxa"/>
          </w:tcPr>
          <w:p w:rsid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PE </w:t>
            </w:r>
          </w:p>
          <w:p w:rsidR="00597AB8" w:rsidRPr="00597AB8" w:rsidRDefault="00597AB8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Lizell)</w:t>
            </w:r>
          </w:p>
        </w:tc>
      </w:tr>
      <w:tr w:rsidR="00597AB8" w:rsidTr="00597AB8">
        <w:tc>
          <w:tcPr>
            <w:tcW w:w="1740" w:type="dxa"/>
          </w:tcPr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Wednesday</w:t>
            </w:r>
          </w:p>
        </w:tc>
        <w:tc>
          <w:tcPr>
            <w:tcW w:w="1987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136" w:type="dxa"/>
          </w:tcPr>
          <w:p w:rsidR="007F737C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073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AB8" w:rsidRDefault="00925856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RE</w:t>
            </w:r>
          </w:p>
          <w:p w:rsidR="00597AB8" w:rsidRP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</w:t>
            </w:r>
            <w:r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</w:tr>
      <w:tr w:rsidR="00597AB8" w:rsidTr="00597AB8">
        <w:tc>
          <w:tcPr>
            <w:tcW w:w="1740" w:type="dxa"/>
          </w:tcPr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Thursday</w:t>
            </w:r>
          </w:p>
        </w:tc>
        <w:tc>
          <w:tcPr>
            <w:tcW w:w="1987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  <w:tc>
          <w:tcPr>
            <w:tcW w:w="2136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  <w:tc>
          <w:tcPr>
            <w:tcW w:w="2073" w:type="dxa"/>
          </w:tcPr>
          <w:p w:rsidR="00597AB8" w:rsidRP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</w:rPr>
            </w:pPr>
            <w:r w:rsidRPr="00597AB8">
              <w:rPr>
                <w:rStyle w:val="xs1"/>
                <w:rFonts w:asciiTheme="minorHAnsi" w:hAnsiTheme="minorHAnsi" w:cstheme="minorHAnsi"/>
                <w:bCs/>
                <w:color w:val="201F1E"/>
              </w:rPr>
              <w:t xml:space="preserve">Year 6 </w:t>
            </w:r>
          </w:p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597AB8">
              <w:rPr>
                <w:rStyle w:val="xs1"/>
                <w:rFonts w:asciiTheme="minorHAnsi" w:hAnsiTheme="minorHAnsi" w:cstheme="minorHAnsi"/>
                <w:bCs/>
                <w:color w:val="201F1E"/>
              </w:rPr>
              <w:t>Collective Worship</w:t>
            </w:r>
          </w:p>
        </w:tc>
        <w:tc>
          <w:tcPr>
            <w:tcW w:w="2520" w:type="dxa"/>
          </w:tcPr>
          <w:p w:rsidR="00597AB8" w:rsidRDefault="00E91FA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Global Learning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</w:tr>
      <w:tr w:rsidR="00597AB8" w:rsidTr="00597AB8">
        <w:tc>
          <w:tcPr>
            <w:tcW w:w="1740" w:type="dxa"/>
          </w:tcPr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Friday</w:t>
            </w:r>
          </w:p>
        </w:tc>
        <w:tc>
          <w:tcPr>
            <w:tcW w:w="1987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136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</w:p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Purser)</w:t>
            </w:r>
          </w:p>
        </w:tc>
        <w:tc>
          <w:tcPr>
            <w:tcW w:w="2073" w:type="dxa"/>
          </w:tcPr>
          <w:p w:rsidR="00597AB8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AB8" w:rsidRPr="001366F2" w:rsidRDefault="00597AB8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</w:p>
        </w:tc>
      </w:tr>
    </w:tbl>
    <w:p w:rsid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6E33A0" w:rsidRPr="006E33A0" w:rsidRDefault="006E33A0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="00FC72BF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</w:t>
      </w: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ube channel for access to the morning wake up PE session</w:t>
      </w:r>
      <w:r w:rsidR="00821F07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 w:rsidR="00821F07"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 w:rsidR="00821F07"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6E33A0" w:rsidRDefault="00943BBB" w:rsidP="006E33A0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color w:val="954F72"/>
          <w:sz w:val="28"/>
          <w:szCs w:val="28"/>
          <w:bdr w:val="none" w:sz="0" w:space="0" w:color="auto" w:frame="1"/>
          <w:shd w:val="clear" w:color="auto" w:fill="FFFFFF"/>
        </w:rPr>
      </w:pPr>
      <w:hyperlink r:id="rId5" w:tgtFrame="_blank" w:history="1">
        <w:r w:rsidR="006E33A0"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597AB8" w:rsidRDefault="00597AB8" w:rsidP="006E33A0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color w:val="954F72"/>
          <w:sz w:val="28"/>
          <w:szCs w:val="28"/>
          <w:bdr w:val="none" w:sz="0" w:space="0" w:color="auto" w:frame="1"/>
          <w:shd w:val="clear" w:color="auto" w:fill="FFFFFF"/>
        </w:rPr>
      </w:pPr>
    </w:p>
    <w:p w:rsidR="00597AB8" w:rsidRPr="00597AB8" w:rsidRDefault="00597AB8" w:rsidP="006E33A0">
      <w:pPr>
        <w:pStyle w:val="x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r w:rsidRPr="00597AB8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There a</w:t>
      </w:r>
      <w:r w:rsidR="00E91FAC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re also recorded Collect</w:t>
      </w:r>
      <w:r w:rsidR="00B21623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ive</w:t>
      </w:r>
      <w:r w:rsidR="00E91FAC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Worship As</w:t>
      </w:r>
      <w:r w:rsidR="00943BBB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semblies to watch on the Monday, Tuesday </w:t>
      </w:r>
      <w:r w:rsidR="00E91FAC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and Friday channels</w:t>
      </w:r>
      <w:r w:rsidRPr="00597AB8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on Microsoft Teams.</w:t>
      </w:r>
    </w:p>
    <w:p w:rsidR="00E0061D" w:rsidRDefault="00E0061D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E0061D" w:rsidRDefault="00E0061D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Weekly Independent Project:</w:t>
      </w:r>
    </w:p>
    <w:p w:rsidR="00E0061D" w:rsidRPr="00943BBB" w:rsidRDefault="00E0061D" w:rsidP="001366F2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943BBB">
        <w:rPr>
          <w:rStyle w:val="xs1"/>
          <w:rFonts w:ascii="Calibri" w:hAnsi="Calibri" w:cs="Calibri"/>
          <w:bCs/>
          <w:color w:val="201F1E"/>
          <w:sz w:val="28"/>
          <w:szCs w:val="28"/>
        </w:rPr>
        <w:t>Please spend no more than an hour on this project a day.  We will share yo</w:t>
      </w:r>
      <w:r w:rsidR="00E91FAC" w:rsidRPr="00943BBB">
        <w:rPr>
          <w:rStyle w:val="xs1"/>
          <w:rFonts w:ascii="Calibri" w:hAnsi="Calibri" w:cs="Calibri"/>
          <w:bCs/>
          <w:color w:val="201F1E"/>
          <w:sz w:val="28"/>
          <w:szCs w:val="28"/>
        </w:rPr>
        <w:t>ur work on a Thursday afternoon.</w:t>
      </w:r>
    </w:p>
    <w:p w:rsidR="00EC2C4D" w:rsidRPr="00943BBB" w:rsidRDefault="00EC2C4D" w:rsidP="00EC2C4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u w:val="single"/>
          <w:lang w:eastAsia="en-GB"/>
        </w:rPr>
        <w:t>Sea Shanty</w:t>
      </w:r>
      <w:r w:rsidRPr="00943BBB">
        <w:rPr>
          <w:rFonts w:ascii="Calibri" w:eastAsia="Times New Roman" w:hAnsi="Calibri" w:cs="Calibri"/>
          <w:sz w:val="28"/>
          <w:szCs w:val="28"/>
          <w:lang w:eastAsia="en-GB"/>
        </w:rPr>
        <w:t xml:space="preserve">: </w:t>
      </w: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Your task is to plan and write a sea shanty.</w:t>
      </w:r>
    </w:p>
    <w:p w:rsidR="00EC2C4D" w:rsidRPr="00943BBB" w:rsidRDefault="00EC2C4D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Identify a chore</w:t>
      </w:r>
      <w:r w:rsid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/job</w:t>
      </w: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 xml:space="preserve"> that could be done </w:t>
      </w:r>
      <w:r w:rsid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rhythmically, e.g. “hang out the washing”</w:t>
      </w:r>
    </w:p>
    <w:p w:rsidR="00EC2C4D" w:rsidRPr="00943BBB" w:rsidRDefault="00EC2C4D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Establish a good rhythm for the job. Clap out the rh</w:t>
      </w:r>
      <w:r w:rsid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ythm</w:t>
      </w: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.</w:t>
      </w:r>
    </w:p>
    <w:p w:rsidR="00EC2C4D" w:rsidRPr="00943BBB" w:rsidRDefault="00EC2C4D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Decide on the words for the response. For example:</w:t>
      </w:r>
    </w:p>
    <w:p w:rsidR="00EC2C4D" w:rsidRPr="00943BBB" w:rsidRDefault="00EC2C4D" w:rsidP="00EC2C4D">
      <w:pPr>
        <w:numPr>
          <w:ilvl w:val="1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“Way haul away, we’ll haul away”</w:t>
      </w:r>
    </w:p>
    <w:p w:rsidR="00EC2C4D" w:rsidRPr="00943BBB" w:rsidRDefault="00EC2C4D" w:rsidP="00EC2C4D">
      <w:pPr>
        <w:numPr>
          <w:ilvl w:val="1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“Away, you rolling rivers”</w:t>
      </w:r>
    </w:p>
    <w:p w:rsidR="00EC2C4D" w:rsidRPr="00943BBB" w:rsidRDefault="00EC2C4D" w:rsidP="00EC2C4D">
      <w:pPr>
        <w:numPr>
          <w:ilvl w:val="1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“Way hey, blow the man down”</w:t>
      </w:r>
    </w:p>
    <w:p w:rsidR="00EC2C4D" w:rsidRPr="00943BBB" w:rsidRDefault="00EC2C4D" w:rsidP="00EC2C4D">
      <w:pPr>
        <w:numPr>
          <w:ilvl w:val="1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“Blow ye winds in the morning and blow ye winds</w:t>
      </w:r>
      <w:r w:rsid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,</w:t>
      </w: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 xml:space="preserve"> hi </w:t>
      </w:r>
      <w:proofErr w:type="spellStart"/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ho</w:t>
      </w:r>
      <w:proofErr w:type="spellEnd"/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!”</w:t>
      </w:r>
    </w:p>
    <w:p w:rsidR="00EC2C4D" w:rsidRPr="00943BBB" w:rsidRDefault="00EC2C4D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 xml:space="preserve">Choose a </w:t>
      </w:r>
      <w:r w:rsidR="00943BBB">
        <w:rPr>
          <w:rFonts w:ascii="Calibri" w:eastAsia="Times New Roman" w:hAnsi="Calibri" w:cs="Calibri"/>
          <w:bCs/>
          <w:sz w:val="28"/>
          <w:szCs w:val="28"/>
          <w:lang w:eastAsia="en-GB"/>
        </w:rPr>
        <w:t xml:space="preserve">well-known tune or make your own </w:t>
      </w: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up.</w:t>
      </w:r>
    </w:p>
    <w:p w:rsidR="00EC2C4D" w:rsidRPr="00943BBB" w:rsidRDefault="00943BBB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eastAsia="en-GB"/>
        </w:rPr>
        <w:t>Write a verse, including</w:t>
      </w:r>
      <w:r w:rsidR="00EC2C4D"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 xml:space="preserve"> a call for the chorus and </w:t>
      </w:r>
      <w:r>
        <w:rPr>
          <w:rFonts w:ascii="Calibri" w:eastAsia="Times New Roman" w:hAnsi="Calibri" w:cs="Calibri"/>
          <w:bCs/>
          <w:sz w:val="28"/>
          <w:szCs w:val="28"/>
          <w:lang w:eastAsia="en-GB"/>
        </w:rPr>
        <w:t>the response</w:t>
      </w:r>
      <w:r w:rsidR="00EC2C4D"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.</w:t>
      </w:r>
    </w:p>
    <w:p w:rsidR="00EC2C4D" w:rsidRPr="00943BBB" w:rsidRDefault="00EC2C4D" w:rsidP="00EC2C4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lastRenderedPageBreak/>
        <w:t>Once the shanty is well established, use it while doing the job it was designed for. See whether it works well for other jobs, too.</w:t>
      </w:r>
    </w:p>
    <w:p w:rsidR="00EC2C4D" w:rsidRPr="00943BBB" w:rsidRDefault="00EC2C4D" w:rsidP="00EC2C4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sz w:val="28"/>
          <w:szCs w:val="28"/>
          <w:lang w:eastAsia="en-GB"/>
        </w:rPr>
        <w:t>We can read some of these shanties out next week.</w:t>
      </w:r>
    </w:p>
    <w:p w:rsidR="00EC2C4D" w:rsidRPr="00943BBB" w:rsidRDefault="00EC2C4D" w:rsidP="00EC2C4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43BBB">
        <w:rPr>
          <w:rFonts w:ascii="Calibri" w:eastAsia="Times New Roman" w:hAnsi="Calibri" w:cs="Calibri"/>
          <w:bCs/>
          <w:i/>
          <w:iCs/>
          <w:sz w:val="28"/>
          <w:szCs w:val="28"/>
          <w:lang w:eastAsia="en-GB"/>
        </w:rPr>
        <w:t xml:space="preserve">If you are feeling brave you could sing your shanty next week and the </w:t>
      </w:r>
      <w:r w:rsidR="00943BBB">
        <w:rPr>
          <w:rFonts w:ascii="Calibri" w:eastAsia="Times New Roman" w:hAnsi="Calibri" w:cs="Calibri"/>
          <w:bCs/>
          <w:i/>
          <w:iCs/>
          <w:sz w:val="28"/>
          <w:szCs w:val="28"/>
          <w:lang w:eastAsia="en-GB"/>
        </w:rPr>
        <w:t>rest of Y</w:t>
      </w:r>
      <w:r w:rsidRPr="00943BBB">
        <w:rPr>
          <w:rFonts w:ascii="Calibri" w:eastAsia="Times New Roman" w:hAnsi="Calibri" w:cs="Calibri"/>
          <w:bCs/>
          <w:i/>
          <w:iCs/>
          <w:sz w:val="28"/>
          <w:szCs w:val="28"/>
          <w:lang w:eastAsia="en-GB"/>
        </w:rPr>
        <w:t>ear 6 can be the crew who sing the response!</w:t>
      </w:r>
    </w:p>
    <w:p w:rsidR="00EC2C4D" w:rsidRPr="00EC2C4D" w:rsidRDefault="00EC2C4D" w:rsidP="00EC2C4D">
      <w:pPr>
        <w:pStyle w:val="xp3"/>
        <w:shd w:val="clear" w:color="auto" w:fill="FFFFFF" w:themeFill="background1"/>
        <w:spacing w:before="0" w:beforeAutospacing="0" w:after="0" w:afterAutospacing="0"/>
        <w:rPr>
          <w:rStyle w:val="xs2"/>
          <w:rFonts w:asciiTheme="minorHAnsi" w:hAnsiTheme="minorHAnsi" w:cstheme="minorHAnsi"/>
          <w:sz w:val="28"/>
          <w:szCs w:val="28"/>
        </w:rPr>
      </w:pPr>
    </w:p>
    <w:p w:rsidR="00E91FAC" w:rsidRDefault="00D148DC" w:rsidP="00A046CE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 xml:space="preserve">Friday </w:t>
      </w:r>
      <w:r w:rsidR="00E91FAC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 xml:space="preserve">afternoon – Skills Builder Project </w:t>
      </w:r>
      <w:r w:rsidR="00E91FAC" w:rsidRPr="00E91FA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(or can be completed at a time that suits you)</w:t>
      </w:r>
    </w:p>
    <w:p w:rsidR="00E91FAC" w:rsidRPr="00E91FAC" w:rsidRDefault="00FC7458" w:rsidP="00A046CE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  <w:r w:rsidRPr="00FC7458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Please see the attachment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on our class blog to explai</w:t>
      </w:r>
      <w:r w:rsidR="006C20DD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n the Skills Builder challenge which will replace your F</w:t>
      </w:r>
      <w:r w:rsidR="007D5973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riday live lesson from Friday 5</w:t>
      </w:r>
      <w:r w:rsidR="007D5973" w:rsidRPr="007D5973">
        <w:rPr>
          <w:rStyle w:val="xs1"/>
          <w:rFonts w:asciiTheme="minorHAnsi" w:hAnsiTheme="minorHAnsi" w:cstheme="minorHAnsi"/>
          <w:bCs/>
          <w:color w:val="201F1E"/>
          <w:sz w:val="28"/>
          <w:szCs w:val="28"/>
          <w:vertAlign w:val="superscript"/>
        </w:rPr>
        <w:t>th</w:t>
      </w:r>
      <w:r w:rsidR="007D5973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February</w:t>
      </w:r>
      <w:r w:rsidR="006C20DD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.  However, the task does not have to be completed on a Friday afternoon – just whenever it is convenient for you and your family during the week. </w:t>
      </w:r>
    </w:p>
    <w:p w:rsidR="00E91FAC" w:rsidRDefault="00E91FAC" w:rsidP="00A046CE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A046CE" w:rsidRPr="00D32D0C" w:rsidRDefault="00A046CE" w:rsidP="00A046CE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 w:rsidRPr="00D32D0C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Mathematics</w:t>
      </w:r>
    </w:p>
    <w:p w:rsidR="00D32D0C" w:rsidRDefault="00D32D0C" w:rsidP="00D32D0C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D32D0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Please go onto teams every day at 9.30am.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 </w:t>
      </w:r>
    </w:p>
    <w:p w:rsidR="00D32D0C" w:rsidRPr="00D32D0C" w:rsidRDefault="00D32D0C" w:rsidP="00D32D0C">
      <w:pPr>
        <w:pStyle w:val="xp1"/>
        <w:spacing w:before="0" w:beforeAutospacing="0" w:after="45" w:afterAutospacing="0"/>
        <w:rPr>
          <w:rFonts w:asciiTheme="minorHAnsi" w:hAnsiTheme="minorHAnsi" w:cstheme="minorHAnsi"/>
          <w:bCs/>
          <w:color w:val="201F1E"/>
          <w:sz w:val="28"/>
          <w:szCs w:val="28"/>
        </w:rPr>
      </w:pPr>
      <w:r w:rsidRPr="00D32D0C">
        <w:rPr>
          <w:rFonts w:asciiTheme="minorHAnsi" w:hAnsiTheme="minorHAnsi" w:cstheme="minorHAnsi"/>
          <w:sz w:val="28"/>
          <w:szCs w:val="28"/>
        </w:rPr>
        <w:t xml:space="preserve">The independent work which is set following the lesson input is accessible through the Abacus Website –  The children have their own log in details and the school code is </w:t>
      </w:r>
      <w:r w:rsidRPr="00D32D0C">
        <w:rPr>
          <w:rFonts w:asciiTheme="minorHAnsi" w:hAnsiTheme="minorHAnsi" w:cstheme="minorHAnsi"/>
          <w:b/>
          <w:sz w:val="28"/>
          <w:szCs w:val="28"/>
        </w:rPr>
        <w:t xml:space="preserve">kmm7 </w:t>
      </w:r>
      <w:r w:rsidRPr="00D32D0C">
        <w:rPr>
          <w:rFonts w:asciiTheme="minorHAnsi" w:hAnsiTheme="minorHAnsi" w:cstheme="minorHAnsi"/>
          <w:sz w:val="28"/>
          <w:szCs w:val="28"/>
        </w:rPr>
        <w:t>in the bottom box.</w:t>
      </w:r>
    </w:p>
    <w:p w:rsidR="00D32D0C" w:rsidRPr="00D32D0C" w:rsidRDefault="00943BBB" w:rsidP="00D32D0C">
      <w:pPr>
        <w:pStyle w:val="ocular-col"/>
        <w:rPr>
          <w:rFonts w:asciiTheme="minorHAnsi" w:hAnsiTheme="minorHAnsi" w:cstheme="minorHAnsi"/>
          <w:sz w:val="28"/>
          <w:szCs w:val="28"/>
        </w:rPr>
      </w:pPr>
      <w:hyperlink r:id="rId6" w:history="1">
        <w:r w:rsidR="00D32D0C" w:rsidRPr="00D32D0C">
          <w:rPr>
            <w:rStyle w:val="Hyperlink"/>
            <w:rFonts w:asciiTheme="minorHAnsi" w:hAnsiTheme="minorHAnsi" w:cstheme="minorHAnsi"/>
            <w:sz w:val="28"/>
            <w:szCs w:val="28"/>
          </w:rPr>
          <w:t>https://www.activelearnprimary.co.uk</w:t>
        </w:r>
      </w:hyperlink>
      <w:r w:rsidR="00D32D0C" w:rsidRPr="00D32D0C">
        <w:rPr>
          <w:rFonts w:asciiTheme="minorHAnsi" w:hAnsiTheme="minorHAnsi" w:cstheme="minorHAnsi"/>
          <w:sz w:val="28"/>
          <w:szCs w:val="28"/>
        </w:rPr>
        <w:t> </w:t>
      </w:r>
    </w:p>
    <w:p w:rsidR="00033087" w:rsidRPr="00D44F2C" w:rsidRDefault="00033087" w:rsidP="00033087">
      <w:pPr>
        <w:pStyle w:val="ocular-col"/>
        <w:rPr>
          <w:rFonts w:asciiTheme="minorHAnsi" w:hAnsiTheme="minorHAnsi" w:cstheme="minorHAnsi"/>
          <w:sz w:val="28"/>
          <w:szCs w:val="28"/>
        </w:rPr>
      </w:pPr>
      <w:r w:rsidRPr="00D44F2C">
        <w:rPr>
          <w:rFonts w:asciiTheme="minorHAnsi" w:hAnsiTheme="minorHAnsi" w:cstheme="minorHAnsi"/>
          <w:sz w:val="28"/>
          <w:szCs w:val="28"/>
        </w:rPr>
        <w:t xml:space="preserve">Make sure you are practising your </w:t>
      </w:r>
      <w:r w:rsidR="00DE5EC4" w:rsidRPr="00D44F2C">
        <w:rPr>
          <w:rFonts w:asciiTheme="minorHAnsi" w:hAnsiTheme="minorHAnsi" w:cstheme="minorHAnsi"/>
          <w:sz w:val="28"/>
          <w:szCs w:val="28"/>
        </w:rPr>
        <w:t>times tables</w:t>
      </w:r>
      <w:r w:rsidRPr="00D44F2C">
        <w:rPr>
          <w:rFonts w:asciiTheme="minorHAnsi" w:hAnsiTheme="minorHAnsi" w:cstheme="minorHAnsi"/>
          <w:sz w:val="28"/>
          <w:szCs w:val="28"/>
        </w:rPr>
        <w:t xml:space="preserve"> as much as you can.</w:t>
      </w:r>
    </w:p>
    <w:p w:rsidR="00033087" w:rsidRPr="00D32D0C" w:rsidRDefault="00033087" w:rsidP="0003308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  <w:r w:rsidRPr="00D32D0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Times Table</w:t>
      </w:r>
      <w:r w:rsidR="004A45F4" w:rsidRPr="00D32D0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s</w:t>
      </w:r>
      <w:r w:rsidRPr="00D32D0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 xml:space="preserve"> Rock Star</w:t>
      </w:r>
    </w:p>
    <w:p w:rsidR="00033087" w:rsidRPr="00D44F2C" w:rsidRDefault="00943BBB" w:rsidP="0003308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hyperlink r:id="rId7" w:history="1">
        <w:r w:rsidR="00033087" w:rsidRPr="00D44F2C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https://play.ttrockstars.com/auth/school/student/76329</w:t>
        </w:r>
      </w:hyperlink>
    </w:p>
    <w:p w:rsidR="00033087" w:rsidRPr="00D44F2C" w:rsidRDefault="00943BBB" w:rsidP="00033087">
      <w:pPr>
        <w:pStyle w:val="ocular-col"/>
        <w:rPr>
          <w:rFonts w:asciiTheme="minorHAnsi" w:hAnsiTheme="minorHAnsi" w:cstheme="minorHAnsi"/>
          <w:sz w:val="28"/>
          <w:szCs w:val="28"/>
        </w:rPr>
      </w:pPr>
      <w:hyperlink r:id="rId8" w:history="1">
        <w:r w:rsidR="00033087" w:rsidRPr="00D44F2C">
          <w:rPr>
            <w:rStyle w:val="Hyperlink"/>
            <w:rFonts w:asciiTheme="minorHAnsi" w:hAnsiTheme="minorHAnsi" w:cstheme="minorHAnsi"/>
            <w:sz w:val="28"/>
            <w:szCs w:val="28"/>
          </w:rPr>
          <w:t>https://www.topmarks.co.uk/maths-games/7-11-years/times-tables</w:t>
        </w:r>
      </w:hyperlink>
    </w:p>
    <w:p w:rsidR="00E0061D" w:rsidRDefault="00943BBB" w:rsidP="00B62A8A">
      <w:pPr>
        <w:pStyle w:val="ocular-col"/>
        <w:rPr>
          <w:rStyle w:val="Hyperlink"/>
          <w:rFonts w:asciiTheme="minorHAnsi" w:hAnsiTheme="minorHAnsi" w:cstheme="minorHAnsi"/>
          <w:sz w:val="28"/>
          <w:szCs w:val="28"/>
        </w:rPr>
      </w:pPr>
      <w:hyperlink r:id="rId9" w:history="1">
        <w:r w:rsidR="00033087" w:rsidRPr="00D44F2C">
          <w:rPr>
            <w:rStyle w:val="Hyperlink"/>
            <w:rFonts w:asciiTheme="minorHAnsi" w:hAnsiTheme="minorHAnsi" w:cstheme="minorHAnsi"/>
            <w:sz w:val="28"/>
            <w:szCs w:val="28"/>
          </w:rPr>
          <w:t>https://www.timestables.co.uk/</w:t>
        </w:r>
      </w:hyperlink>
    </w:p>
    <w:p w:rsidR="00B62A8A" w:rsidRPr="00B62A8A" w:rsidRDefault="00B62A8A" w:rsidP="00B62A8A">
      <w:pPr>
        <w:pStyle w:val="ocular-col"/>
        <w:rPr>
          <w:rFonts w:asciiTheme="minorHAnsi" w:hAnsiTheme="minorHAnsi" w:cstheme="minorHAnsi"/>
          <w:sz w:val="28"/>
          <w:szCs w:val="28"/>
        </w:rPr>
      </w:pPr>
    </w:p>
    <w:p w:rsidR="003F6AF4" w:rsidRDefault="00375B96" w:rsidP="00375B96">
      <w:pPr>
        <w:rPr>
          <w:rFonts w:cstheme="minorHAnsi"/>
          <w:b/>
          <w:color w:val="201F1E"/>
          <w:sz w:val="28"/>
          <w:szCs w:val="28"/>
          <w:u w:val="single"/>
        </w:rPr>
      </w:pPr>
      <w:r>
        <w:rPr>
          <w:rFonts w:cstheme="minorHAnsi"/>
          <w:b/>
          <w:color w:val="201F1E"/>
          <w:sz w:val="28"/>
          <w:szCs w:val="28"/>
          <w:u w:val="single"/>
        </w:rPr>
        <w:t>English</w:t>
      </w:r>
    </w:p>
    <w:p w:rsidR="00E0061D" w:rsidRDefault="00E0061D" w:rsidP="003F6AF4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We are following a sequence of learning based on the book ‘The Song from Somewhere Else’ by A.F Harrold.</w:t>
      </w:r>
    </w:p>
    <w:p w:rsidR="003F6AF4" w:rsidRDefault="003F6AF4" w:rsidP="003F6AF4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D32D0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Please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go onto teams every day at 11am.  Independent work will be set following the lesson.</w:t>
      </w:r>
    </w:p>
    <w:p w:rsidR="003F6AF4" w:rsidRDefault="003F6AF4" w:rsidP="00E86856">
      <w:pPr>
        <w:rPr>
          <w:rFonts w:cstheme="minorHAnsi"/>
          <w:b/>
          <w:color w:val="201F1E"/>
          <w:sz w:val="28"/>
          <w:szCs w:val="28"/>
          <w:u w:val="single"/>
        </w:rPr>
      </w:pPr>
    </w:p>
    <w:p w:rsidR="00A208C3" w:rsidRPr="00856A64" w:rsidRDefault="00862224" w:rsidP="00A046CE">
      <w:pPr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  <w:r w:rsidRPr="00856A64"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  <w:t>Spelling</w:t>
      </w:r>
    </w:p>
    <w:p w:rsidR="00943BBB" w:rsidRDefault="00053D17" w:rsidP="00A046CE">
      <w:p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Your spe</w:t>
      </w:r>
      <w:r w:rsidR="00711E0C">
        <w:rPr>
          <w:rFonts w:eastAsia="Times New Roman" w:cstheme="minorHAnsi"/>
          <w:color w:val="111111"/>
          <w:sz w:val="28"/>
          <w:szCs w:val="28"/>
          <w:lang w:eastAsia="en-GB"/>
        </w:rPr>
        <w:t>l</w:t>
      </w:r>
      <w:r w:rsidR="00925856">
        <w:rPr>
          <w:rFonts w:eastAsia="Times New Roman" w:cstheme="minorHAnsi"/>
          <w:color w:val="111111"/>
          <w:sz w:val="28"/>
          <w:szCs w:val="28"/>
          <w:lang w:eastAsia="en-GB"/>
        </w:rPr>
        <w:t xml:space="preserve">ling words for this week are: </w:t>
      </w:r>
      <w:r w:rsidR="00943BBB">
        <w:rPr>
          <w:rFonts w:eastAsia="Times New Roman" w:cstheme="minorHAnsi"/>
          <w:color w:val="111111"/>
          <w:sz w:val="28"/>
          <w:szCs w:val="28"/>
          <w:lang w:eastAsia="en-GB"/>
        </w:rPr>
        <w:t xml:space="preserve">accommodate, accompany, according, achieve, aggressive, amateur. </w:t>
      </w:r>
    </w:p>
    <w:p w:rsidR="00821F07" w:rsidRDefault="00821F07" w:rsidP="00A046CE">
      <w:p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In your handwriting books try the following spelling activities: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 xml:space="preserve">Choo </w:t>
      </w:r>
      <w:proofErr w:type="spellStart"/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>Choo</w:t>
      </w:r>
      <w:proofErr w:type="spellEnd"/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Words – write your whole list of spelling words end-to-end as one whole word.  Write each new word in a different colour.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UPPER and lower – write your words once with all uppercase letters and one time with all lowercase letters.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Rainbow Write – first, write the words in pencil.  Then trace over them in two different colours.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Other Handed – first, write your words in the way you usually do.  Then, write the list using your other hand.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Magazine Words – Use an old magazine or newspaper and find your words or letters that make up words.  Glue them down.</w:t>
      </w:r>
    </w:p>
    <w:p w:rsidR="00821F07" w:rsidRP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Hidden Words – draw and colour a picture.  Hide your spelling words inside the picture.  See if someone can find your hidden words.</w:t>
      </w:r>
    </w:p>
    <w:p w:rsidR="00821F07" w:rsidRDefault="00821F07" w:rsidP="00A046CE">
      <w:pPr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</w:p>
    <w:p w:rsidR="00E94E48" w:rsidRPr="00856A64" w:rsidRDefault="00E94E48" w:rsidP="00A046CE">
      <w:pPr>
        <w:rPr>
          <w:rFonts w:cstheme="minorHAnsi"/>
          <w:b/>
          <w:color w:val="111111"/>
          <w:sz w:val="28"/>
          <w:szCs w:val="28"/>
          <w:u w:val="single"/>
        </w:rPr>
      </w:pPr>
      <w:r w:rsidRPr="00856A64"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  <w:t>Reading</w:t>
      </w:r>
    </w:p>
    <w:p w:rsidR="00D44F2C" w:rsidRPr="00D44F2C" w:rsidRDefault="00E94E48" w:rsidP="00D44F2C">
      <w:pPr>
        <w:rPr>
          <w:rFonts w:cstheme="minorHAnsi"/>
          <w:b/>
          <w:color w:val="111111"/>
          <w:sz w:val="28"/>
          <w:szCs w:val="28"/>
          <w:u w:val="single"/>
        </w:rPr>
      </w:pPr>
      <w:r w:rsidRPr="00D44F2C">
        <w:rPr>
          <w:rFonts w:cstheme="minorHAnsi"/>
          <w:color w:val="201F1E"/>
          <w:sz w:val="28"/>
          <w:szCs w:val="28"/>
        </w:rPr>
        <w:t>Keep reading!</w:t>
      </w:r>
      <w:r w:rsidR="00D44F2C">
        <w:rPr>
          <w:rFonts w:cstheme="minorHAnsi"/>
          <w:color w:val="201F1E"/>
          <w:sz w:val="28"/>
          <w:szCs w:val="28"/>
        </w:rPr>
        <w:t xml:space="preserve">  </w:t>
      </w:r>
      <w:r w:rsidR="00D44F2C" w:rsidRPr="00D44F2C">
        <w:rPr>
          <w:rFonts w:cstheme="minorHAnsi"/>
          <w:b/>
          <w:color w:val="111111"/>
          <w:sz w:val="28"/>
          <w:szCs w:val="28"/>
          <w:u w:val="single"/>
        </w:rPr>
        <w:t>Remember to read EVERYDAY.</w:t>
      </w:r>
    </w:p>
    <w:p w:rsidR="003975BB" w:rsidRPr="00D44F2C" w:rsidRDefault="003975BB" w:rsidP="00A046CE">
      <w:pPr>
        <w:pStyle w:val="xp2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5F7A58" w:rsidRDefault="003975BB" w:rsidP="003975BB">
      <w:pPr>
        <w:rPr>
          <w:rFonts w:cstheme="minorHAnsi"/>
          <w:sz w:val="28"/>
          <w:szCs w:val="28"/>
        </w:rPr>
      </w:pPr>
      <w:r w:rsidRPr="00D44F2C">
        <w:rPr>
          <w:rFonts w:cstheme="minorHAnsi"/>
          <w:sz w:val="28"/>
          <w:szCs w:val="28"/>
        </w:rPr>
        <w:t xml:space="preserve">The Accelerated Reader (AR) programme is also accessible from home during this time too, so once you’ve finished your books make sure you log on and take a quiz. </w:t>
      </w:r>
    </w:p>
    <w:p w:rsidR="003975BB" w:rsidRPr="00D44F2C" w:rsidRDefault="00943BBB" w:rsidP="003975BB">
      <w:pPr>
        <w:rPr>
          <w:rFonts w:cstheme="minorHAnsi"/>
          <w:color w:val="111111"/>
          <w:sz w:val="28"/>
          <w:szCs w:val="28"/>
        </w:rPr>
      </w:pPr>
      <w:hyperlink r:id="rId10" w:history="1">
        <w:r w:rsidR="003975BB" w:rsidRPr="00D44F2C">
          <w:rPr>
            <w:rStyle w:val="Hyperlink"/>
            <w:rFonts w:cstheme="minorHAnsi"/>
            <w:sz w:val="28"/>
            <w:szCs w:val="28"/>
          </w:rPr>
          <w:t>https://ukhosted43.renlearn.co.uk/2152328/default.aspx</w:t>
        </w:r>
      </w:hyperlink>
    </w:p>
    <w:p w:rsidR="00634DCB" w:rsidRDefault="00634DCB" w:rsidP="00634DCB">
      <w:pPr>
        <w:rPr>
          <w:rFonts w:eastAsia="Times New Roman" w:cstheme="minorHAnsi"/>
          <w:color w:val="201F1E"/>
          <w:sz w:val="28"/>
          <w:szCs w:val="28"/>
          <w:lang w:eastAsia="en-GB"/>
        </w:rPr>
      </w:pPr>
    </w:p>
    <w:p w:rsidR="00A046CE" w:rsidRPr="00634DCB" w:rsidRDefault="00A046CE" w:rsidP="00634DCB">
      <w:pPr>
        <w:rPr>
          <w:rStyle w:val="xs2"/>
          <w:rFonts w:eastAsia="Times New Roman" w:cstheme="minorHAnsi"/>
          <w:b/>
          <w:color w:val="201F1E"/>
          <w:sz w:val="28"/>
          <w:szCs w:val="28"/>
          <w:u w:val="single"/>
          <w:lang w:eastAsia="en-GB"/>
        </w:rPr>
      </w:pPr>
      <w:r w:rsidRPr="00D44F2C">
        <w:rPr>
          <w:rStyle w:val="xs2"/>
          <w:rFonts w:cstheme="minorHAnsi"/>
          <w:b/>
          <w:color w:val="201F1E"/>
          <w:sz w:val="28"/>
          <w:szCs w:val="28"/>
          <w:u w:val="single"/>
        </w:rPr>
        <w:t>Global learning</w:t>
      </w:r>
      <w:r w:rsidR="002504B7" w:rsidRPr="00D44F2C">
        <w:rPr>
          <w:rStyle w:val="xs2"/>
          <w:rFonts w:cstheme="minorHAnsi"/>
          <w:b/>
          <w:color w:val="201F1E"/>
          <w:sz w:val="28"/>
          <w:szCs w:val="28"/>
          <w:u w:val="single"/>
        </w:rPr>
        <w:t xml:space="preserve"> (Geography, History, DT, Art)</w:t>
      </w:r>
    </w:p>
    <w:p w:rsidR="00D44F2C" w:rsidRDefault="00053D17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color w:val="201F1E"/>
          <w:sz w:val="28"/>
          <w:szCs w:val="28"/>
        </w:rPr>
      </w:pPr>
      <w:r w:rsidRPr="00053D17">
        <w:rPr>
          <w:rStyle w:val="xs2"/>
          <w:rFonts w:asciiTheme="minorHAnsi" w:hAnsiTheme="minorHAnsi" w:cstheme="minorHAnsi"/>
          <w:color w:val="201F1E"/>
          <w:sz w:val="28"/>
          <w:szCs w:val="28"/>
        </w:rPr>
        <w:t>This will be taught in an afternoon lesson on Microsoft Teams.  Our topic this half term is</w:t>
      </w:r>
      <w:r w:rsidR="00375B96">
        <w:rPr>
          <w:rStyle w:val="xs2"/>
          <w:rFonts w:asciiTheme="minorHAnsi" w:hAnsiTheme="minorHAnsi" w:cstheme="minorHAnsi"/>
          <w:color w:val="201F1E"/>
          <w:sz w:val="28"/>
          <w:szCs w:val="28"/>
        </w:rPr>
        <w:t xml:space="preserve"> ‘Clean Water and Sanitation’.</w:t>
      </w:r>
    </w:p>
    <w:p w:rsidR="00BD1564" w:rsidRDefault="005F7A58" w:rsidP="00943BBB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David Hockney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C9AD3" id="Rectangle 5" o:spid="_x0000_s1026" alt="David Hockney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jsd/M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AE2856" w:rsidRDefault="00053D17" w:rsidP="002504B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 w:rsidRPr="00053D17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Science</w:t>
      </w:r>
    </w:p>
    <w:p w:rsidR="00053D17" w:rsidRPr="00053D17" w:rsidRDefault="00053D17" w:rsidP="002504B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053D17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This will be taught in an afternoon lesson on Microsoft Teams.  Our topic this half term is</w:t>
      </w:r>
      <w:r w:rsidR="00375B9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E0061D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Living Things and their Habitats - </w:t>
      </w:r>
      <w:r w:rsidR="00375B9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Classification.</w:t>
      </w:r>
    </w:p>
    <w:p w:rsidR="00053D17" w:rsidRPr="00053D17" w:rsidRDefault="00053D17" w:rsidP="002504B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AE2856" w:rsidRDefault="00AE2856" w:rsidP="002504B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 w:rsidRPr="00AE2856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PE</w:t>
      </w:r>
    </w:p>
    <w:p w:rsidR="00053D17" w:rsidRPr="006E33A0" w:rsidRDefault="00856A64" w:rsidP="00053D17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</w:t>
      </w:r>
      <w:r w:rsidR="00053D17"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ube channel for access to the morning wake up PE session</w:t>
      </w:r>
      <w:r w:rsidR="00053D17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 w:rsidR="00053D17"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 w:rsidR="00053D17"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053D17" w:rsidRDefault="00943BBB" w:rsidP="00053D17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color w:val="954F72"/>
          <w:sz w:val="28"/>
          <w:szCs w:val="28"/>
          <w:bdr w:val="none" w:sz="0" w:space="0" w:color="auto" w:frame="1"/>
          <w:shd w:val="clear" w:color="auto" w:fill="FFFFFF"/>
        </w:rPr>
      </w:pPr>
      <w:hyperlink r:id="rId11" w:tgtFrame="_blank" w:history="1">
        <w:r w:rsidR="00053D17"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053D17" w:rsidRDefault="00053D17" w:rsidP="00053D17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color w:val="954F72"/>
          <w:sz w:val="28"/>
          <w:szCs w:val="28"/>
          <w:bdr w:val="none" w:sz="0" w:space="0" w:color="auto" w:frame="1"/>
          <w:shd w:val="clear" w:color="auto" w:fill="FFFFFF"/>
        </w:rPr>
      </w:pPr>
    </w:p>
    <w:p w:rsidR="00053D17" w:rsidRPr="00053D17" w:rsidRDefault="00053D17" w:rsidP="00053D17">
      <w:pPr>
        <w:pStyle w:val="x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Miss Lizell will be setting challenges for you </w:t>
      </w:r>
      <w:r w:rsidR="00375B96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in a Live Lesson </w:t>
      </w:r>
      <w:r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at 2pm on a Tuesday on Microsoft Teams</w:t>
      </w:r>
      <w:r w:rsidR="00375B96">
        <w:rPr>
          <w:rStyle w:val="Hyperlink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53D17" w:rsidRPr="00AE2856" w:rsidRDefault="00053D17" w:rsidP="002504B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AE2856" w:rsidRDefault="00AE2856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color w:val="201F1E"/>
          <w:sz w:val="28"/>
          <w:szCs w:val="28"/>
        </w:rPr>
      </w:pPr>
      <w:r w:rsidRPr="00AE2856">
        <w:rPr>
          <w:rStyle w:val="xs2"/>
          <w:rFonts w:asciiTheme="minorHAnsi" w:hAnsiTheme="minorHAnsi" w:cstheme="minorHAnsi"/>
          <w:color w:val="201F1E"/>
          <w:sz w:val="28"/>
          <w:szCs w:val="28"/>
        </w:rPr>
        <w:t>Take part in a Joe Wic</w:t>
      </w:r>
      <w:r w:rsidR="00053D17">
        <w:rPr>
          <w:rStyle w:val="xs2"/>
          <w:rFonts w:asciiTheme="minorHAnsi" w:hAnsiTheme="minorHAnsi" w:cstheme="minorHAnsi"/>
          <w:color w:val="201F1E"/>
          <w:sz w:val="28"/>
          <w:szCs w:val="28"/>
        </w:rPr>
        <w:t>ks session on YouTube</w:t>
      </w:r>
      <w:r>
        <w:rPr>
          <w:rStyle w:val="xs2"/>
          <w:rFonts w:asciiTheme="minorHAnsi" w:hAnsiTheme="minorHAnsi" w:cstheme="minorHAnsi"/>
          <w:color w:val="201F1E"/>
          <w:sz w:val="28"/>
          <w:szCs w:val="28"/>
        </w:rPr>
        <w:t>:</w:t>
      </w:r>
    </w:p>
    <w:p w:rsidR="00AE2856" w:rsidRDefault="00943BBB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color w:val="201F1E"/>
          <w:sz w:val="28"/>
          <w:szCs w:val="28"/>
        </w:rPr>
      </w:pPr>
      <w:hyperlink r:id="rId12" w:history="1">
        <w:r w:rsidR="00AE2856" w:rsidRPr="002A5FAA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https://www.youtube.com/watch?v=Rz0go1pTda8</w:t>
        </w:r>
      </w:hyperlink>
    </w:p>
    <w:p w:rsidR="00631309" w:rsidRDefault="00631309">
      <w:pPr>
        <w:rPr>
          <w:rStyle w:val="Hyperlink"/>
          <w:rFonts w:cstheme="minorHAnsi"/>
          <w:b/>
          <w:color w:val="auto"/>
          <w:sz w:val="28"/>
          <w:szCs w:val="28"/>
          <w:u w:val="single"/>
        </w:rPr>
      </w:pPr>
      <w:bookmarkStart w:id="0" w:name="_GoBack"/>
      <w:bookmarkEnd w:id="0"/>
    </w:p>
    <w:p w:rsidR="00E110ED" w:rsidRDefault="00E110ED" w:rsidP="00E110ED">
      <w:pPr>
        <w:rPr>
          <w:rStyle w:val="Hyperlink"/>
          <w:rFonts w:cstheme="minorHAnsi"/>
          <w:b/>
          <w:color w:val="auto"/>
          <w:sz w:val="28"/>
          <w:szCs w:val="28"/>
          <w:u w:val="single"/>
        </w:rPr>
      </w:pPr>
      <w:r w:rsidRPr="00D44F2C">
        <w:rPr>
          <w:rStyle w:val="Hyperlink"/>
          <w:rFonts w:cstheme="minorHAnsi"/>
          <w:b/>
          <w:color w:val="auto"/>
          <w:sz w:val="28"/>
          <w:szCs w:val="28"/>
          <w:u w:val="single"/>
        </w:rPr>
        <w:t>French</w:t>
      </w:r>
    </w:p>
    <w:p w:rsidR="00E0061D" w:rsidRPr="00E0061D" w:rsidRDefault="00E0061D" w:rsidP="00E110ED">
      <w:pPr>
        <w:rPr>
          <w:rStyle w:val="Hyperlink"/>
          <w:rFonts w:cstheme="minorHAnsi"/>
          <w:color w:val="auto"/>
          <w:sz w:val="28"/>
          <w:szCs w:val="28"/>
        </w:rPr>
      </w:pPr>
      <w:r>
        <w:rPr>
          <w:rStyle w:val="Hyperlink"/>
          <w:rFonts w:cstheme="minorHAnsi"/>
          <w:color w:val="auto"/>
          <w:sz w:val="28"/>
          <w:szCs w:val="28"/>
        </w:rPr>
        <w:t>Our topic is</w:t>
      </w:r>
      <w:r w:rsidR="00F97670">
        <w:rPr>
          <w:rStyle w:val="Hyperlink"/>
          <w:rFonts w:cstheme="minorHAnsi"/>
          <w:color w:val="auto"/>
          <w:sz w:val="28"/>
          <w:szCs w:val="28"/>
        </w:rPr>
        <w:t xml:space="preserve"> Occupations.  On </w:t>
      </w:r>
      <w:proofErr w:type="spellStart"/>
      <w:r w:rsidR="00F97670">
        <w:rPr>
          <w:rStyle w:val="Hyperlink"/>
          <w:rFonts w:cstheme="minorHAnsi"/>
          <w:color w:val="auto"/>
          <w:sz w:val="28"/>
          <w:szCs w:val="28"/>
        </w:rPr>
        <w:t>Linguascope</w:t>
      </w:r>
      <w:proofErr w:type="spellEnd"/>
      <w:r w:rsidR="00F97670">
        <w:rPr>
          <w:rStyle w:val="Hyperlink"/>
          <w:rFonts w:cstheme="minorHAnsi"/>
          <w:color w:val="auto"/>
          <w:sz w:val="28"/>
          <w:szCs w:val="28"/>
        </w:rPr>
        <w:t xml:space="preserve"> go to Beginner, click the French Flag, clic</w:t>
      </w:r>
      <w:r w:rsidR="00B21623">
        <w:rPr>
          <w:rStyle w:val="Hyperlink"/>
          <w:rFonts w:cstheme="minorHAnsi"/>
          <w:color w:val="auto"/>
          <w:sz w:val="28"/>
          <w:szCs w:val="28"/>
        </w:rPr>
        <w:t>k Le Monde Du Travail, Metiers 2</w:t>
      </w:r>
      <w:r w:rsidR="00F97670">
        <w:rPr>
          <w:rStyle w:val="Hyperlink"/>
          <w:rFonts w:cstheme="minorHAnsi"/>
          <w:color w:val="auto"/>
          <w:sz w:val="28"/>
          <w:szCs w:val="28"/>
        </w:rPr>
        <w:t>.  Play the games to learn the names for different occupations.</w:t>
      </w:r>
    </w:p>
    <w:p w:rsidR="00E110ED" w:rsidRPr="00D44F2C" w:rsidRDefault="00E110ED" w:rsidP="00E110ED">
      <w:pPr>
        <w:rPr>
          <w:rFonts w:cstheme="minorHAnsi"/>
          <w:b/>
          <w:color w:val="FF0000"/>
          <w:sz w:val="28"/>
          <w:szCs w:val="28"/>
          <w:u w:val="single"/>
        </w:rPr>
      </w:pPr>
      <w:r w:rsidRPr="00D44F2C">
        <w:rPr>
          <w:rFonts w:cstheme="minorHAnsi"/>
          <w:sz w:val="28"/>
          <w:szCs w:val="28"/>
        </w:rPr>
        <w:t xml:space="preserve">(Log in – </w:t>
      </w:r>
      <w:r w:rsidRPr="00D44F2C">
        <w:rPr>
          <w:rStyle w:val="Strong"/>
          <w:rFonts w:cstheme="minorHAnsi"/>
          <w:sz w:val="28"/>
          <w:szCs w:val="28"/>
        </w:rPr>
        <w:t>Username</w:t>
      </w:r>
      <w:r w:rsidRPr="00D44F2C">
        <w:rPr>
          <w:rFonts w:cstheme="minorHAnsi"/>
          <w:sz w:val="28"/>
          <w:szCs w:val="28"/>
        </w:rPr>
        <w:t xml:space="preserve"> - Buckden </w:t>
      </w:r>
      <w:r w:rsidRPr="00D44F2C">
        <w:rPr>
          <w:rStyle w:val="Strong"/>
          <w:rFonts w:cstheme="minorHAnsi"/>
          <w:sz w:val="28"/>
          <w:szCs w:val="28"/>
        </w:rPr>
        <w:t>Password</w:t>
      </w:r>
      <w:r w:rsidR="00094FD4">
        <w:rPr>
          <w:rFonts w:cstheme="minorHAnsi"/>
          <w:sz w:val="28"/>
          <w:szCs w:val="28"/>
        </w:rPr>
        <w:t xml:space="preserve"> – octopus</w:t>
      </w:r>
      <w:r w:rsidRPr="00D44F2C">
        <w:rPr>
          <w:rFonts w:cstheme="minorHAnsi"/>
          <w:sz w:val="28"/>
          <w:szCs w:val="28"/>
        </w:rPr>
        <w:t>)</w:t>
      </w:r>
    </w:p>
    <w:p w:rsidR="00153049" w:rsidRPr="00F97670" w:rsidRDefault="00943BBB" w:rsidP="00F97670">
      <w:pPr>
        <w:pStyle w:val="ocular-col"/>
        <w:rPr>
          <w:rStyle w:val="xs2"/>
          <w:rFonts w:asciiTheme="minorHAnsi" w:hAnsiTheme="minorHAnsi" w:cstheme="minorHAnsi"/>
          <w:sz w:val="28"/>
          <w:szCs w:val="28"/>
        </w:rPr>
      </w:pPr>
      <w:hyperlink r:id="rId13" w:history="1">
        <w:r w:rsidR="00E110ED" w:rsidRPr="00D44F2C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https://www.linguascope.com/</w:t>
        </w:r>
      </w:hyperlink>
    </w:p>
    <w:p w:rsidR="00153049" w:rsidRPr="006C20DD" w:rsidRDefault="001856ED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b/>
          <w:sz w:val="28"/>
          <w:szCs w:val="28"/>
          <w:u w:val="single"/>
        </w:rPr>
      </w:pPr>
      <w:r w:rsidRPr="006C20DD">
        <w:rPr>
          <w:rStyle w:val="xs2"/>
          <w:rFonts w:asciiTheme="minorHAnsi" w:hAnsiTheme="minorHAnsi" w:cstheme="minorHAnsi"/>
          <w:b/>
          <w:sz w:val="28"/>
          <w:szCs w:val="28"/>
          <w:u w:val="single"/>
        </w:rPr>
        <w:t>Art – Optional Extra</w:t>
      </w:r>
    </w:p>
    <w:p w:rsidR="001856ED" w:rsidRDefault="001856ED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b/>
          <w:color w:val="201F1E"/>
          <w:sz w:val="28"/>
          <w:szCs w:val="28"/>
          <w:u w:val="single"/>
        </w:rPr>
      </w:pPr>
    </w:p>
    <w:p w:rsidR="001856ED" w:rsidRPr="006C20DD" w:rsidRDefault="001856ED" w:rsidP="001856E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6C20DD">
        <w:rPr>
          <w:rFonts w:ascii="Calibri" w:eastAsia="Times New Roman" w:hAnsi="Calibri" w:cs="Calibri"/>
          <w:color w:val="000000"/>
          <w:sz w:val="28"/>
          <w:szCs w:val="28"/>
        </w:rPr>
        <w:t xml:space="preserve">Buckden CE Primary Academy are registered for the Young Artists' Summer Show this year. </w:t>
      </w:r>
    </w:p>
    <w:p w:rsidR="001856ED" w:rsidRPr="006C20DD" w:rsidRDefault="001856ED" w:rsidP="001856ED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6C20DD">
        <w:rPr>
          <w:rFonts w:ascii="Calibri" w:hAnsi="Calibri" w:cs="Calibri"/>
          <w:color w:val="000000"/>
          <w:sz w:val="28"/>
          <w:szCs w:val="28"/>
        </w:rPr>
        <w:t>The Young Artists’ Summer Show is a free, open submission exhibition for young artists aged 5 - 19 years studying in the UK and British schools overseas. To take part, students, their parents/guardians or their teachers can submit artworks. These artworks are then judged by a panel of artists and arts professionals with selected artworks displayed online and on-site at the Royal Academy of Arts.</w:t>
      </w:r>
    </w:p>
    <w:p w:rsidR="001856ED" w:rsidRPr="006C20DD" w:rsidRDefault="001856ED" w:rsidP="001856ED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6C20DD">
        <w:rPr>
          <w:rFonts w:ascii="Calibri" w:hAnsi="Calibri" w:cs="Calibri"/>
          <w:color w:val="000000"/>
          <w:sz w:val="28"/>
          <w:szCs w:val="28"/>
        </w:rPr>
        <w:t xml:space="preserve">If you are interested in entering, an overview of the competition is below and you can find further details and the entry forms on our class blog. </w:t>
      </w:r>
    </w:p>
    <w:p w:rsidR="00FC7458" w:rsidRPr="006C20DD" w:rsidRDefault="00943BBB" w:rsidP="00FC7458">
      <w:pPr>
        <w:rPr>
          <w:rFonts w:ascii="Calibri" w:eastAsia="Times New Roman" w:hAnsi="Calibri" w:cs="Calibri"/>
          <w:color w:val="000000"/>
          <w:sz w:val="28"/>
          <w:szCs w:val="28"/>
        </w:rPr>
      </w:pPr>
      <w:hyperlink r:id="rId14" w:history="1">
        <w:r w:rsidR="00FC7458" w:rsidRPr="006C20DD">
          <w:rPr>
            <w:rStyle w:val="Hyperlink"/>
            <w:rFonts w:ascii="Calibri" w:eastAsia="Times New Roman" w:hAnsi="Calibri" w:cs="Calibri"/>
            <w:sz w:val="28"/>
            <w:szCs w:val="28"/>
          </w:rPr>
          <w:t>https://youngartists.royalacademy.org.uk/get-involved</w:t>
        </w:r>
      </w:hyperlink>
    </w:p>
    <w:p w:rsidR="001856ED" w:rsidRDefault="001856ED" w:rsidP="001856E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6645910" cy="1410888"/>
            <wp:effectExtent l="0" t="0" r="2540" b="0"/>
            <wp:docPr id="1" name="Picture 1" descr="cid:108939ac-8ee5-4358-8260-0afd20022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8939ac-8ee5-4358-8260-0afd200226f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ED" w:rsidRDefault="001856ED" w:rsidP="001856ED">
      <w:pPr>
        <w:pStyle w:val="NormalWeb"/>
        <w:rPr>
          <w:rFonts w:ascii="Calibri" w:eastAsiaTheme="minorHAnsi" w:hAnsi="Calibri" w:cs="Calibri"/>
          <w:color w:val="000000"/>
        </w:rPr>
      </w:pPr>
    </w:p>
    <w:p w:rsidR="001856ED" w:rsidRPr="001856ED" w:rsidRDefault="001856ED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color w:val="201F1E"/>
          <w:sz w:val="28"/>
          <w:szCs w:val="28"/>
        </w:rPr>
      </w:pPr>
    </w:p>
    <w:sectPr w:rsidR="001856ED" w:rsidRPr="001856ED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407F4"/>
    <w:multiLevelType w:val="hybridMultilevel"/>
    <w:tmpl w:val="86B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4BD"/>
    <w:multiLevelType w:val="hybridMultilevel"/>
    <w:tmpl w:val="F8DE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02FE"/>
    <w:multiLevelType w:val="hybridMultilevel"/>
    <w:tmpl w:val="E1B4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3B95"/>
    <w:multiLevelType w:val="multilevel"/>
    <w:tmpl w:val="094C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F790C"/>
    <w:multiLevelType w:val="hybridMultilevel"/>
    <w:tmpl w:val="0E14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0A92"/>
    <w:multiLevelType w:val="hybridMultilevel"/>
    <w:tmpl w:val="0D501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3BE3"/>
    <w:multiLevelType w:val="hybridMultilevel"/>
    <w:tmpl w:val="56D0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459E"/>
    <w:multiLevelType w:val="hybridMultilevel"/>
    <w:tmpl w:val="41AC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33087"/>
    <w:rsid w:val="00033798"/>
    <w:rsid w:val="000510EC"/>
    <w:rsid w:val="00053D17"/>
    <w:rsid w:val="00094FD4"/>
    <w:rsid w:val="0011177D"/>
    <w:rsid w:val="001366F2"/>
    <w:rsid w:val="00153049"/>
    <w:rsid w:val="00172DE2"/>
    <w:rsid w:val="001856ED"/>
    <w:rsid w:val="0024646F"/>
    <w:rsid w:val="002504B7"/>
    <w:rsid w:val="00276AA7"/>
    <w:rsid w:val="0029452A"/>
    <w:rsid w:val="002A2A9F"/>
    <w:rsid w:val="002A552D"/>
    <w:rsid w:val="00316B5F"/>
    <w:rsid w:val="00331795"/>
    <w:rsid w:val="00340269"/>
    <w:rsid w:val="00375B96"/>
    <w:rsid w:val="003975BB"/>
    <w:rsid w:val="003F6AF4"/>
    <w:rsid w:val="004017BC"/>
    <w:rsid w:val="00423D97"/>
    <w:rsid w:val="004255EA"/>
    <w:rsid w:val="004A45F4"/>
    <w:rsid w:val="004B660E"/>
    <w:rsid w:val="00526977"/>
    <w:rsid w:val="0056127C"/>
    <w:rsid w:val="00597AB8"/>
    <w:rsid w:val="005A5BF0"/>
    <w:rsid w:val="005F7A58"/>
    <w:rsid w:val="00604E0F"/>
    <w:rsid w:val="00631309"/>
    <w:rsid w:val="00634DCB"/>
    <w:rsid w:val="00683FA8"/>
    <w:rsid w:val="006C20DD"/>
    <w:rsid w:val="006E33A0"/>
    <w:rsid w:val="00711E0C"/>
    <w:rsid w:val="0078540E"/>
    <w:rsid w:val="007D5973"/>
    <w:rsid w:val="007D759E"/>
    <w:rsid w:val="007F737C"/>
    <w:rsid w:val="007F7572"/>
    <w:rsid w:val="00810D9D"/>
    <w:rsid w:val="00821F07"/>
    <w:rsid w:val="0084570E"/>
    <w:rsid w:val="00856A64"/>
    <w:rsid w:val="00862224"/>
    <w:rsid w:val="0089626F"/>
    <w:rsid w:val="00925856"/>
    <w:rsid w:val="00935FEA"/>
    <w:rsid w:val="00943BBB"/>
    <w:rsid w:val="009A740C"/>
    <w:rsid w:val="009B5E7E"/>
    <w:rsid w:val="00A046CE"/>
    <w:rsid w:val="00A208C3"/>
    <w:rsid w:val="00A36BC7"/>
    <w:rsid w:val="00A733BB"/>
    <w:rsid w:val="00A744C7"/>
    <w:rsid w:val="00AE2856"/>
    <w:rsid w:val="00B07478"/>
    <w:rsid w:val="00B21623"/>
    <w:rsid w:val="00B528CE"/>
    <w:rsid w:val="00B62A8A"/>
    <w:rsid w:val="00B9051A"/>
    <w:rsid w:val="00BD1564"/>
    <w:rsid w:val="00BF2020"/>
    <w:rsid w:val="00C16E3E"/>
    <w:rsid w:val="00C46BEE"/>
    <w:rsid w:val="00C706DC"/>
    <w:rsid w:val="00CA1910"/>
    <w:rsid w:val="00D148DC"/>
    <w:rsid w:val="00D14945"/>
    <w:rsid w:val="00D32D0C"/>
    <w:rsid w:val="00D44F2C"/>
    <w:rsid w:val="00D464F5"/>
    <w:rsid w:val="00D96C08"/>
    <w:rsid w:val="00DE5EC4"/>
    <w:rsid w:val="00E0061D"/>
    <w:rsid w:val="00E01AE2"/>
    <w:rsid w:val="00E10DB8"/>
    <w:rsid w:val="00E110ED"/>
    <w:rsid w:val="00E43C0B"/>
    <w:rsid w:val="00E86856"/>
    <w:rsid w:val="00E91FAC"/>
    <w:rsid w:val="00E94E48"/>
    <w:rsid w:val="00EC2C4D"/>
    <w:rsid w:val="00F03D75"/>
    <w:rsid w:val="00F17AC6"/>
    <w:rsid w:val="00F97670"/>
    <w:rsid w:val="00FA6FA3"/>
    <w:rsid w:val="00FC72BF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90A1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2A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52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" TargetMode="External"/><Relationship Id="rId13" Type="http://schemas.openxmlformats.org/officeDocument/2006/relationships/hyperlink" Target="https://www.linguascop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76329" TargetMode="External"/><Relationship Id="rId12" Type="http://schemas.openxmlformats.org/officeDocument/2006/relationships/hyperlink" Target="https://www.youtube.com/watch?v=Rz0go1pTd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108939ac-8ee5-4358-8260-0afd200226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" TargetMode="External"/><Relationship Id="rId11" Type="http://schemas.openxmlformats.org/officeDocument/2006/relationships/hyperlink" Target="https://www.youtube.com/channel/UCo1Ce6-TzdWlBNvvJEF1K5w" TargetMode="External"/><Relationship Id="rId5" Type="http://schemas.openxmlformats.org/officeDocument/2006/relationships/hyperlink" Target="https://www.youtube.com/channel/UCo1Ce6-TzdWlBNvvJEF1K5w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ukhosted43.renlearn.co.uk/2152328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youngartists.royalacademy.org.uk/get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Liz Masters</cp:lastModifiedBy>
  <cp:revision>6</cp:revision>
  <dcterms:created xsi:type="dcterms:W3CDTF">2021-01-28T08:46:00Z</dcterms:created>
  <dcterms:modified xsi:type="dcterms:W3CDTF">2021-01-29T13:44:00Z</dcterms:modified>
</cp:coreProperties>
</file>