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58" w:type="dxa"/>
        <w:tblLook w:val="04A0" w:firstRow="1" w:lastRow="0" w:firstColumn="1" w:lastColumn="0" w:noHBand="0" w:noVBand="1"/>
      </w:tblPr>
      <w:tblGrid>
        <w:gridCol w:w="1908"/>
        <w:gridCol w:w="1586"/>
        <w:gridCol w:w="1935"/>
        <w:gridCol w:w="7260"/>
        <w:gridCol w:w="3469"/>
      </w:tblGrid>
      <w:tr w:rsidR="00587FEE" w:rsidRPr="008B764D" w:rsidTr="008B764D">
        <w:trPr>
          <w:trHeight w:val="255"/>
        </w:trPr>
        <w:tc>
          <w:tcPr>
            <w:tcW w:w="16158" w:type="dxa"/>
            <w:gridSpan w:val="5"/>
          </w:tcPr>
          <w:p w:rsidR="00587FEE" w:rsidRPr="008B764D" w:rsidRDefault="00304C00" w:rsidP="007A6AAF">
            <w:pPr>
              <w:pStyle w:val="Header"/>
              <w:rPr>
                <w:rFonts w:ascii="Soft Elegance" w:hAnsi="Soft Elegance"/>
              </w:rPr>
            </w:pPr>
            <w:r w:rsidRPr="008B764D">
              <w:rPr>
                <w:rFonts w:ascii="Soft Elegance" w:hAnsi="Soft Elegance"/>
              </w:rPr>
              <w:t>W</w:t>
            </w:r>
            <w:r w:rsidR="008B764D" w:rsidRPr="008B764D">
              <w:rPr>
                <w:rFonts w:ascii="Soft Elegance" w:hAnsi="Soft Elegance"/>
              </w:rPr>
              <w:t>e</w:t>
            </w:r>
            <w:r w:rsidR="00CE354A">
              <w:rPr>
                <w:rFonts w:ascii="Soft Elegance" w:hAnsi="Soft Elegance"/>
              </w:rPr>
              <w:t>ek commencing</w:t>
            </w:r>
            <w:r w:rsidR="00CE354A">
              <w:rPr>
                <w:rFonts w:ascii="Soft Elegance" w:hAnsi="Soft Elegance"/>
              </w:rPr>
              <w:tab/>
              <w:t xml:space="preserve"> : </w:t>
            </w:r>
            <w:r w:rsidR="00046377">
              <w:rPr>
                <w:rFonts w:ascii="Soft Elegance" w:hAnsi="Soft Elegance"/>
              </w:rPr>
              <w:t>1</w:t>
            </w:r>
            <w:r w:rsidR="00046377" w:rsidRPr="00046377">
              <w:rPr>
                <w:rFonts w:ascii="Soft Elegance" w:hAnsi="Soft Elegance"/>
                <w:vertAlign w:val="superscript"/>
              </w:rPr>
              <w:t>st</w:t>
            </w:r>
            <w:r w:rsidR="00046377">
              <w:rPr>
                <w:rFonts w:ascii="Soft Elegance" w:hAnsi="Soft Elegance"/>
              </w:rPr>
              <w:t xml:space="preserve"> February</w:t>
            </w:r>
            <w:r w:rsidR="007A6AAF">
              <w:rPr>
                <w:rFonts w:ascii="Soft Elegance" w:hAnsi="Soft Elegance"/>
              </w:rPr>
              <w:t xml:space="preserve"> </w:t>
            </w:r>
            <w:r w:rsidR="006A11DB">
              <w:rPr>
                <w:rFonts w:ascii="Soft Elegance" w:hAnsi="Soft Elegance"/>
              </w:rPr>
              <w:t xml:space="preserve"> 2021</w:t>
            </w:r>
            <w:r w:rsidR="000F0F38" w:rsidRPr="008B764D">
              <w:rPr>
                <w:rFonts w:ascii="Soft Elegance" w:hAnsi="Soft Elegance"/>
              </w:rPr>
              <w:t xml:space="preserve">                        </w:t>
            </w:r>
            <w:r w:rsidR="00737A0B" w:rsidRPr="008B764D">
              <w:rPr>
                <w:rFonts w:ascii="Soft Elegance" w:hAnsi="Soft Elegance"/>
              </w:rPr>
              <w:t xml:space="preserve">           </w:t>
            </w:r>
            <w:r w:rsidR="000F0F38" w:rsidRPr="008B764D">
              <w:rPr>
                <w:rFonts w:ascii="Soft Elegance" w:hAnsi="Soft Elegance"/>
              </w:rPr>
              <w:t xml:space="preserve"> </w:t>
            </w:r>
            <w:r w:rsidRPr="008B764D">
              <w:rPr>
                <w:rFonts w:ascii="Soft Elegance" w:hAnsi="Soft Elegance"/>
                <w:b/>
                <w:u w:val="single"/>
              </w:rPr>
              <w:t xml:space="preserve">EYFS </w:t>
            </w:r>
            <w:r w:rsidR="008B764D">
              <w:rPr>
                <w:rFonts w:ascii="Soft Elegance" w:hAnsi="Soft Elegance"/>
                <w:b/>
                <w:u w:val="single"/>
              </w:rPr>
              <w:t>Enhancements C</w:t>
            </w:r>
            <w:r w:rsidRPr="008B764D">
              <w:rPr>
                <w:rFonts w:ascii="Soft Elegance" w:hAnsi="Soft Elegance"/>
                <w:b/>
                <w:u w:val="single"/>
              </w:rPr>
              <w:t>ontinuous Provision Plan</w:t>
            </w:r>
          </w:p>
        </w:tc>
      </w:tr>
      <w:tr w:rsidR="008B764D" w:rsidRPr="008B764D" w:rsidTr="007A6AAF">
        <w:trPr>
          <w:trHeight w:val="270"/>
        </w:trPr>
        <w:tc>
          <w:tcPr>
            <w:tcW w:w="4106" w:type="dxa"/>
            <w:gridSpan w:val="2"/>
            <w:tcBorders>
              <w:bottom w:val="single" w:sz="4" w:space="0" w:color="auto"/>
            </w:tcBorders>
          </w:tcPr>
          <w:p w:rsidR="008B764D" w:rsidRPr="008B764D" w:rsidRDefault="007A6AAF" w:rsidP="00CE354A">
            <w:pPr>
              <w:rPr>
                <w:rFonts w:ascii="Soft Elegance" w:hAnsi="Soft Elegance"/>
                <w:sz w:val="20"/>
                <w:szCs w:val="20"/>
              </w:rPr>
            </w:pPr>
            <w:r>
              <w:rPr>
                <w:rFonts w:ascii="Soft Elegance" w:hAnsi="Soft Elegance"/>
                <w:sz w:val="20"/>
                <w:szCs w:val="20"/>
              </w:rPr>
              <w:t>St</w:t>
            </w:r>
            <w:r w:rsidR="00046377">
              <w:rPr>
                <w:rFonts w:ascii="Soft Elegance" w:hAnsi="Soft Elegance"/>
                <w:sz w:val="20"/>
                <w:szCs w:val="20"/>
              </w:rPr>
              <w:t>ory: The Three Little Pigs</w:t>
            </w:r>
          </w:p>
        </w:tc>
        <w:tc>
          <w:tcPr>
            <w:tcW w:w="12052" w:type="dxa"/>
            <w:gridSpan w:val="3"/>
            <w:tcBorders>
              <w:bottom w:val="single" w:sz="4" w:space="0" w:color="auto"/>
            </w:tcBorders>
          </w:tcPr>
          <w:p w:rsidR="008B764D" w:rsidRDefault="007A6AAF" w:rsidP="007A6AAF">
            <w:pPr>
              <w:autoSpaceDE w:val="0"/>
              <w:autoSpaceDN w:val="0"/>
              <w:adjustRightInd w:val="0"/>
              <w:rPr>
                <w:rFonts w:ascii="Soft Elegance" w:hAnsi="Soft Elegance"/>
                <w:sz w:val="20"/>
                <w:szCs w:val="20"/>
              </w:rPr>
            </w:pPr>
            <w:r>
              <w:rPr>
                <w:rFonts w:ascii="Soft Elegance" w:hAnsi="Soft Elegance"/>
                <w:sz w:val="20"/>
                <w:szCs w:val="20"/>
              </w:rPr>
              <w:t>S</w:t>
            </w:r>
            <w:r w:rsidR="001D1CA4">
              <w:rPr>
                <w:rFonts w:ascii="Soft Elegance" w:hAnsi="Soft Elegance"/>
                <w:sz w:val="20"/>
                <w:szCs w:val="20"/>
              </w:rPr>
              <w:t>kills Builder:  Friday afternoon challenges to be set as an assignment on Teams</w:t>
            </w:r>
          </w:p>
          <w:p w:rsidR="005A202B" w:rsidRPr="008B764D" w:rsidRDefault="005A202B" w:rsidP="007A6AAF">
            <w:pPr>
              <w:autoSpaceDE w:val="0"/>
              <w:autoSpaceDN w:val="0"/>
              <w:adjustRightInd w:val="0"/>
              <w:rPr>
                <w:rFonts w:ascii="Soft Elegance" w:hAnsi="Soft Elegance" w:cs="HelveticaNeue-Light"/>
                <w:sz w:val="20"/>
                <w:szCs w:val="20"/>
              </w:rPr>
            </w:pPr>
          </w:p>
        </w:tc>
      </w:tr>
      <w:tr w:rsidR="00304C00" w:rsidRPr="008B764D" w:rsidTr="008B764D">
        <w:trPr>
          <w:trHeight w:val="116"/>
        </w:trPr>
        <w:tc>
          <w:tcPr>
            <w:tcW w:w="16158" w:type="dxa"/>
            <w:gridSpan w:val="5"/>
            <w:shd w:val="pct15" w:color="auto" w:fill="auto"/>
          </w:tcPr>
          <w:p w:rsidR="00304C00" w:rsidRPr="008B764D" w:rsidRDefault="00A3057D" w:rsidP="007A6AAF">
            <w:pPr>
              <w:rPr>
                <w:rFonts w:ascii="Soft Elegance" w:hAnsi="Soft Elegance"/>
                <w:sz w:val="20"/>
                <w:szCs w:val="20"/>
              </w:rPr>
            </w:pPr>
            <w:r w:rsidRPr="008B764D">
              <w:rPr>
                <w:rFonts w:ascii="Soft Elegance" w:hAnsi="Soft Elegance"/>
                <w:sz w:val="20"/>
                <w:szCs w:val="20"/>
              </w:rPr>
              <w:t>RE Theme:</w:t>
            </w:r>
            <w:r w:rsidR="00304C00" w:rsidRPr="008B764D">
              <w:rPr>
                <w:rFonts w:ascii="Soft Elegance" w:hAnsi="Soft Elegance"/>
                <w:sz w:val="20"/>
                <w:szCs w:val="20"/>
              </w:rPr>
              <w:t xml:space="preserve"> </w:t>
            </w:r>
            <w:r w:rsidR="006474EE">
              <w:rPr>
                <w:rFonts w:ascii="Soft Elegance" w:hAnsi="Soft Elegance"/>
                <w:sz w:val="20"/>
                <w:szCs w:val="20"/>
              </w:rPr>
              <w:t>Bible Stories- Linked to live session on Tuesday</w:t>
            </w:r>
          </w:p>
        </w:tc>
      </w:tr>
      <w:tr w:rsidR="008B764D" w:rsidRPr="008B764D" w:rsidTr="008B764D">
        <w:trPr>
          <w:trHeight w:val="511"/>
        </w:trPr>
        <w:tc>
          <w:tcPr>
            <w:tcW w:w="2172" w:type="dxa"/>
          </w:tcPr>
          <w:p w:rsidR="008B764D" w:rsidRPr="008B764D" w:rsidRDefault="008B764D" w:rsidP="00041002">
            <w:pPr>
              <w:jc w:val="center"/>
              <w:rPr>
                <w:rFonts w:ascii="Soft Elegance" w:hAnsi="Soft Elegance"/>
                <w:sz w:val="20"/>
                <w:szCs w:val="20"/>
                <w:u w:val="single"/>
              </w:rPr>
            </w:pPr>
            <w:r w:rsidRPr="008B764D">
              <w:rPr>
                <w:rFonts w:ascii="Soft Elegance" w:hAnsi="Soft Elegance"/>
                <w:sz w:val="20"/>
                <w:szCs w:val="20"/>
                <w:u w:val="single"/>
              </w:rPr>
              <w:t>Area</w:t>
            </w:r>
          </w:p>
        </w:tc>
        <w:tc>
          <w:tcPr>
            <w:tcW w:w="4414" w:type="dxa"/>
            <w:gridSpan w:val="2"/>
          </w:tcPr>
          <w:p w:rsidR="008B764D" w:rsidRPr="008B764D" w:rsidRDefault="008B764D" w:rsidP="00041002">
            <w:pPr>
              <w:jc w:val="center"/>
              <w:rPr>
                <w:rFonts w:ascii="Soft Elegance" w:hAnsi="Soft Elegance"/>
                <w:sz w:val="20"/>
                <w:szCs w:val="20"/>
                <w:u w:val="single"/>
              </w:rPr>
            </w:pPr>
            <w:r w:rsidRPr="008B764D">
              <w:rPr>
                <w:rFonts w:ascii="Soft Elegance" w:hAnsi="Soft Elegance"/>
                <w:sz w:val="20"/>
                <w:szCs w:val="20"/>
                <w:u w:val="single"/>
              </w:rPr>
              <w:t>Learning Intention</w:t>
            </w:r>
          </w:p>
        </w:tc>
        <w:tc>
          <w:tcPr>
            <w:tcW w:w="5316" w:type="dxa"/>
          </w:tcPr>
          <w:p w:rsidR="008B764D" w:rsidRPr="008B764D" w:rsidRDefault="00FF661C" w:rsidP="00041002">
            <w:pPr>
              <w:jc w:val="center"/>
              <w:rPr>
                <w:rFonts w:ascii="Soft Elegance" w:hAnsi="Soft Elegance"/>
                <w:sz w:val="20"/>
                <w:szCs w:val="20"/>
                <w:u w:val="single"/>
              </w:rPr>
            </w:pPr>
            <w:r>
              <w:rPr>
                <w:rFonts w:ascii="Soft Elegance" w:hAnsi="Soft Elegance"/>
                <w:sz w:val="20"/>
                <w:szCs w:val="20"/>
                <w:u w:val="single"/>
              </w:rPr>
              <w:t>Enabling Environment</w:t>
            </w:r>
          </w:p>
        </w:tc>
        <w:tc>
          <w:tcPr>
            <w:tcW w:w="4256" w:type="dxa"/>
          </w:tcPr>
          <w:p w:rsidR="008B764D" w:rsidRPr="00171BE3" w:rsidRDefault="005C4172" w:rsidP="00041002">
            <w:pPr>
              <w:jc w:val="center"/>
              <w:rPr>
                <w:rFonts w:ascii="Soft Elegance" w:hAnsi="Soft Elegance"/>
                <w:sz w:val="20"/>
                <w:szCs w:val="20"/>
                <w:u w:val="single"/>
              </w:rPr>
            </w:pPr>
            <w:r>
              <w:rPr>
                <w:rFonts w:ascii="Soft Elegance" w:hAnsi="Soft Elegance"/>
                <w:sz w:val="20"/>
                <w:szCs w:val="20"/>
                <w:u w:val="single"/>
              </w:rPr>
              <w:t>Adult Question</w:t>
            </w:r>
            <w:r w:rsidR="00171BE3" w:rsidRPr="00171BE3">
              <w:rPr>
                <w:rFonts w:ascii="Soft Elegance" w:hAnsi="Soft Elegance"/>
                <w:sz w:val="20"/>
                <w:szCs w:val="20"/>
                <w:u w:val="single"/>
              </w:rPr>
              <w:t>ing</w:t>
            </w:r>
            <w:r w:rsidR="00171BE3">
              <w:rPr>
                <w:rFonts w:ascii="Soft Elegance" w:hAnsi="Soft Elegance"/>
                <w:sz w:val="20"/>
                <w:szCs w:val="20"/>
                <w:u w:val="single"/>
              </w:rPr>
              <w:t>/ Support</w:t>
            </w:r>
          </w:p>
        </w:tc>
      </w:tr>
      <w:tr w:rsidR="008F16CA" w:rsidRPr="008B764D" w:rsidTr="008B764D">
        <w:trPr>
          <w:trHeight w:val="779"/>
        </w:trPr>
        <w:tc>
          <w:tcPr>
            <w:tcW w:w="2172" w:type="dxa"/>
          </w:tcPr>
          <w:p w:rsidR="008F16CA" w:rsidRPr="008B764D" w:rsidRDefault="00765A6E" w:rsidP="008F16CA">
            <w:pPr>
              <w:rPr>
                <w:rFonts w:ascii="Soft Elegance" w:hAnsi="Soft Elegance"/>
                <w:sz w:val="20"/>
                <w:szCs w:val="20"/>
              </w:rPr>
            </w:pPr>
            <w:r>
              <w:rPr>
                <w:rFonts w:ascii="Soft Elegance" w:hAnsi="Soft Elegance"/>
                <w:sz w:val="20"/>
                <w:szCs w:val="20"/>
              </w:rPr>
              <w:t>Writing</w:t>
            </w:r>
          </w:p>
          <w:p w:rsidR="008F16CA" w:rsidRPr="008B764D" w:rsidRDefault="008F16CA" w:rsidP="008F16CA">
            <w:pPr>
              <w:rPr>
                <w:rFonts w:ascii="Soft Elegance" w:hAnsi="Soft Elegance"/>
                <w:sz w:val="20"/>
                <w:szCs w:val="20"/>
              </w:rPr>
            </w:pPr>
          </w:p>
        </w:tc>
        <w:tc>
          <w:tcPr>
            <w:tcW w:w="4414" w:type="dxa"/>
            <w:gridSpan w:val="2"/>
          </w:tcPr>
          <w:p w:rsidR="008F16CA" w:rsidRPr="008416E6" w:rsidRDefault="00046377" w:rsidP="00765A6E">
            <w:pPr>
              <w:rPr>
                <w:rFonts w:ascii="Soft Elegance" w:hAnsi="Soft Elegance"/>
                <w:b/>
                <w:sz w:val="20"/>
                <w:szCs w:val="20"/>
              </w:rPr>
            </w:pPr>
            <w:r>
              <w:rPr>
                <w:rFonts w:ascii="Soft Elegance" w:hAnsi="Soft Elegance"/>
                <w:b/>
                <w:sz w:val="20"/>
                <w:szCs w:val="20"/>
              </w:rPr>
              <w:t>To write a short sentence using phonics skills and tricky word knowledge.</w:t>
            </w:r>
          </w:p>
        </w:tc>
        <w:tc>
          <w:tcPr>
            <w:tcW w:w="5316" w:type="dxa"/>
          </w:tcPr>
          <w:p w:rsidR="00BE6384" w:rsidRDefault="00BE6384" w:rsidP="008F16CA">
            <w:pPr>
              <w:jc w:val="center"/>
              <w:rPr>
                <w:rFonts w:ascii="Soft Elegance" w:hAnsi="Soft Elegance"/>
                <w:sz w:val="20"/>
                <w:szCs w:val="20"/>
              </w:rPr>
            </w:pPr>
            <w:r>
              <w:rPr>
                <w:rFonts w:ascii="Soft Elegance" w:hAnsi="Soft Elegance"/>
                <w:sz w:val="20"/>
                <w:szCs w:val="20"/>
              </w:rPr>
              <w:t>Read/ watch different versions of the story Three Little Pigs.</w:t>
            </w:r>
          </w:p>
          <w:p w:rsidR="008F16CA" w:rsidRPr="008416E6" w:rsidRDefault="00046377" w:rsidP="008F16CA">
            <w:pPr>
              <w:jc w:val="center"/>
              <w:rPr>
                <w:rFonts w:ascii="Soft Elegance" w:hAnsi="Soft Elegance"/>
                <w:sz w:val="20"/>
                <w:szCs w:val="20"/>
              </w:rPr>
            </w:pPr>
            <w:r>
              <w:rPr>
                <w:rFonts w:ascii="Soft Elegance" w:hAnsi="Soft Elegance"/>
                <w:sz w:val="20"/>
                <w:szCs w:val="20"/>
              </w:rPr>
              <w:t xml:space="preserve">Draw a picture of one or all of the characters in the Three Little Pigs story and add speech bubbles to the images. Write in the speech bubbles what the characters may be saying. </w:t>
            </w:r>
          </w:p>
        </w:tc>
        <w:tc>
          <w:tcPr>
            <w:tcW w:w="4256" w:type="dxa"/>
          </w:tcPr>
          <w:p w:rsidR="008F79EA" w:rsidRPr="008416E6" w:rsidRDefault="00046377" w:rsidP="008416E6">
            <w:pPr>
              <w:rPr>
                <w:rFonts w:ascii="Soft Elegance" w:hAnsi="Soft Elegance"/>
                <w:sz w:val="20"/>
                <w:szCs w:val="20"/>
              </w:rPr>
            </w:pPr>
            <w:r>
              <w:rPr>
                <w:rFonts w:ascii="Soft Elegance" w:hAnsi="Soft Elegance"/>
                <w:sz w:val="20"/>
                <w:szCs w:val="20"/>
              </w:rPr>
              <w:t xml:space="preserve">Encourage use of sound mats. Do not worry if the spellings are not exactly right- eg. huf, rather than huff or hars instead of hairs. The purpose is for your child to do this independently and feel empowered as a writer. </w:t>
            </w:r>
          </w:p>
        </w:tc>
      </w:tr>
      <w:tr w:rsidR="008F16CA" w:rsidRPr="008B764D" w:rsidTr="008B764D">
        <w:trPr>
          <w:trHeight w:val="779"/>
        </w:trPr>
        <w:tc>
          <w:tcPr>
            <w:tcW w:w="2172" w:type="dxa"/>
          </w:tcPr>
          <w:p w:rsidR="008F16CA" w:rsidRPr="008B764D" w:rsidRDefault="008F79EA" w:rsidP="008F16CA">
            <w:pPr>
              <w:rPr>
                <w:rFonts w:ascii="Soft Elegance" w:hAnsi="Soft Elegance"/>
                <w:sz w:val="20"/>
                <w:szCs w:val="20"/>
              </w:rPr>
            </w:pPr>
            <w:r>
              <w:rPr>
                <w:rFonts w:ascii="Soft Elegance" w:hAnsi="Soft Elegance"/>
                <w:sz w:val="20"/>
                <w:szCs w:val="20"/>
              </w:rPr>
              <w:t>Maths</w:t>
            </w:r>
            <w:r w:rsidR="00BE6384">
              <w:rPr>
                <w:rFonts w:ascii="Soft Elegance" w:hAnsi="Soft Elegance"/>
                <w:sz w:val="20"/>
                <w:szCs w:val="20"/>
              </w:rPr>
              <w:t>/ ICT</w:t>
            </w:r>
          </w:p>
          <w:p w:rsidR="008F16CA" w:rsidRPr="008B764D" w:rsidRDefault="008F16CA" w:rsidP="008F16CA">
            <w:pPr>
              <w:rPr>
                <w:rFonts w:ascii="Soft Elegance" w:hAnsi="Soft Elegance"/>
                <w:sz w:val="20"/>
                <w:szCs w:val="20"/>
              </w:rPr>
            </w:pPr>
          </w:p>
        </w:tc>
        <w:tc>
          <w:tcPr>
            <w:tcW w:w="4414" w:type="dxa"/>
            <w:gridSpan w:val="2"/>
          </w:tcPr>
          <w:p w:rsidR="008F16CA" w:rsidRPr="00B83AFB" w:rsidRDefault="00BE6384" w:rsidP="008F16CA">
            <w:pPr>
              <w:rPr>
                <w:rFonts w:ascii="Soft Elegance" w:hAnsi="Soft Elegance"/>
                <w:b/>
                <w:sz w:val="20"/>
                <w:szCs w:val="20"/>
              </w:rPr>
            </w:pPr>
            <w:r>
              <w:rPr>
                <w:rFonts w:ascii="Soft Elegance" w:hAnsi="Soft Elegance"/>
                <w:b/>
                <w:sz w:val="20"/>
                <w:szCs w:val="20"/>
              </w:rPr>
              <w:t>To play age appropriate computer games.</w:t>
            </w:r>
          </w:p>
        </w:tc>
        <w:tc>
          <w:tcPr>
            <w:tcW w:w="5316" w:type="dxa"/>
          </w:tcPr>
          <w:p w:rsidR="008416E6" w:rsidRDefault="00BE6384" w:rsidP="008F16CA">
            <w:pPr>
              <w:jc w:val="center"/>
              <w:rPr>
                <w:rFonts w:ascii="Soft Elegance" w:hAnsi="Soft Elegance"/>
                <w:sz w:val="20"/>
                <w:szCs w:val="20"/>
              </w:rPr>
            </w:pPr>
            <w:hyperlink r:id="rId6" w:history="1">
              <w:r w:rsidRPr="00E868B2">
                <w:rPr>
                  <w:rStyle w:val="Hyperlink"/>
                  <w:rFonts w:ascii="Soft Elegance" w:hAnsi="Soft Elegance"/>
                  <w:sz w:val="20"/>
                  <w:szCs w:val="20"/>
                </w:rPr>
                <w:t>https://www.bbc.co.uk/games/embed/education-ivor-starting-school?exitGameUrl=https%3A%2F%2Fbbc.co.uk%2Fbitesize%2Farticles%2Fzd4b382</w:t>
              </w:r>
            </w:hyperlink>
          </w:p>
          <w:p w:rsidR="00BE6384" w:rsidRPr="00B83AFB" w:rsidRDefault="00BE6384" w:rsidP="008F16CA">
            <w:pPr>
              <w:jc w:val="center"/>
              <w:rPr>
                <w:rFonts w:ascii="Soft Elegance" w:hAnsi="Soft Elegance"/>
                <w:sz w:val="20"/>
                <w:szCs w:val="20"/>
              </w:rPr>
            </w:pPr>
          </w:p>
        </w:tc>
        <w:tc>
          <w:tcPr>
            <w:tcW w:w="4256" w:type="dxa"/>
          </w:tcPr>
          <w:p w:rsidR="008416E6" w:rsidRPr="00B83AFB" w:rsidRDefault="008416E6" w:rsidP="008F16CA">
            <w:pPr>
              <w:rPr>
                <w:rFonts w:ascii="Soft Elegance" w:hAnsi="Soft Elegance"/>
                <w:sz w:val="20"/>
                <w:szCs w:val="20"/>
              </w:rPr>
            </w:pPr>
            <w:bookmarkStart w:id="0" w:name="_GoBack"/>
            <w:bookmarkEnd w:id="0"/>
          </w:p>
        </w:tc>
      </w:tr>
      <w:tr w:rsidR="008F16CA" w:rsidRPr="008B764D" w:rsidTr="008B764D">
        <w:trPr>
          <w:trHeight w:val="795"/>
        </w:trPr>
        <w:tc>
          <w:tcPr>
            <w:tcW w:w="2172" w:type="dxa"/>
          </w:tcPr>
          <w:p w:rsidR="008F16CA" w:rsidRPr="008B764D" w:rsidRDefault="008F16CA" w:rsidP="008F79EA">
            <w:pPr>
              <w:rPr>
                <w:rFonts w:ascii="Soft Elegance" w:hAnsi="Soft Elegance"/>
                <w:sz w:val="20"/>
                <w:szCs w:val="20"/>
              </w:rPr>
            </w:pPr>
            <w:r>
              <w:rPr>
                <w:rFonts w:ascii="Soft Elegance" w:hAnsi="Soft Elegance"/>
                <w:sz w:val="20"/>
                <w:szCs w:val="20"/>
              </w:rPr>
              <w:t>UW</w:t>
            </w:r>
            <w:r w:rsidR="00195411">
              <w:rPr>
                <w:rFonts w:ascii="Soft Elegance" w:hAnsi="Soft Elegance"/>
                <w:sz w:val="20"/>
                <w:szCs w:val="20"/>
              </w:rPr>
              <w:t>- Wednesday</w:t>
            </w:r>
            <w:r w:rsidR="00765A6E">
              <w:rPr>
                <w:rFonts w:ascii="Soft Elegance" w:hAnsi="Soft Elegance"/>
                <w:sz w:val="20"/>
                <w:szCs w:val="20"/>
              </w:rPr>
              <w:t xml:space="preserve"> Live teaching session</w:t>
            </w:r>
          </w:p>
        </w:tc>
        <w:tc>
          <w:tcPr>
            <w:tcW w:w="4414" w:type="dxa"/>
            <w:gridSpan w:val="2"/>
          </w:tcPr>
          <w:p w:rsidR="008F16CA" w:rsidRPr="00B83AFB" w:rsidRDefault="00046377" w:rsidP="008F16CA">
            <w:pPr>
              <w:rPr>
                <w:rFonts w:ascii="Soft Elegance" w:hAnsi="Soft Elegance"/>
                <w:b/>
                <w:sz w:val="20"/>
                <w:szCs w:val="20"/>
              </w:rPr>
            </w:pPr>
            <w:r>
              <w:rPr>
                <w:rFonts w:ascii="Soft Elegance" w:hAnsi="Soft Elegance"/>
                <w:b/>
                <w:sz w:val="20"/>
                <w:szCs w:val="20"/>
              </w:rPr>
              <w:t>To investigate the properties of materials.</w:t>
            </w:r>
          </w:p>
        </w:tc>
        <w:tc>
          <w:tcPr>
            <w:tcW w:w="5316" w:type="dxa"/>
          </w:tcPr>
          <w:p w:rsidR="00F012EA" w:rsidRPr="00B83AFB" w:rsidRDefault="00046377" w:rsidP="00B952EC">
            <w:pPr>
              <w:jc w:val="center"/>
              <w:rPr>
                <w:rFonts w:ascii="Soft Elegance" w:hAnsi="Soft Elegance"/>
                <w:sz w:val="20"/>
                <w:szCs w:val="20"/>
              </w:rPr>
            </w:pPr>
            <w:r>
              <w:rPr>
                <w:rFonts w:ascii="Soft Elegance" w:hAnsi="Soft Elegance"/>
                <w:sz w:val="20"/>
                <w:szCs w:val="20"/>
              </w:rPr>
              <w:t>Explore properties</w:t>
            </w:r>
            <w:r w:rsidR="00195411">
              <w:rPr>
                <w:rFonts w:ascii="Soft Elegance" w:hAnsi="Soft Elegance"/>
                <w:sz w:val="20"/>
                <w:szCs w:val="20"/>
              </w:rPr>
              <w:t>- is a material strong, easily blown away or not and waterproof by conducting own experiment. This could be using a stick, a stone and straw or choose other materials if you don’t have access to these.</w:t>
            </w:r>
          </w:p>
        </w:tc>
        <w:tc>
          <w:tcPr>
            <w:tcW w:w="4256" w:type="dxa"/>
          </w:tcPr>
          <w:p w:rsidR="00765A6E" w:rsidRPr="00B83AFB" w:rsidRDefault="00195411" w:rsidP="008F79EA">
            <w:pPr>
              <w:rPr>
                <w:rFonts w:ascii="Soft Elegance" w:hAnsi="Soft Elegance"/>
                <w:sz w:val="20"/>
                <w:szCs w:val="20"/>
              </w:rPr>
            </w:pPr>
            <w:r>
              <w:rPr>
                <w:rFonts w:ascii="Soft Elegance" w:hAnsi="Soft Elegance"/>
                <w:sz w:val="20"/>
                <w:szCs w:val="20"/>
              </w:rPr>
              <w:t>Discuss how it will be a fair test eg. putting the same amount of water onto each item.</w:t>
            </w:r>
          </w:p>
        </w:tc>
      </w:tr>
      <w:tr w:rsidR="000532F4" w:rsidRPr="008B764D" w:rsidTr="008B764D">
        <w:trPr>
          <w:trHeight w:val="740"/>
        </w:trPr>
        <w:tc>
          <w:tcPr>
            <w:tcW w:w="2172" w:type="dxa"/>
          </w:tcPr>
          <w:p w:rsidR="000532F4" w:rsidRPr="008B764D" w:rsidRDefault="000532F4" w:rsidP="00195411">
            <w:pPr>
              <w:rPr>
                <w:rFonts w:ascii="Soft Elegance" w:hAnsi="Soft Elegance"/>
                <w:sz w:val="20"/>
                <w:szCs w:val="20"/>
              </w:rPr>
            </w:pPr>
            <w:r>
              <w:rPr>
                <w:rFonts w:ascii="Soft Elegance" w:hAnsi="Soft Elegance"/>
                <w:sz w:val="20"/>
                <w:szCs w:val="20"/>
              </w:rPr>
              <w:t>PD</w:t>
            </w:r>
            <w:r w:rsidR="00195411">
              <w:rPr>
                <w:rFonts w:ascii="Soft Elegance" w:hAnsi="Soft Elegance"/>
                <w:sz w:val="20"/>
                <w:szCs w:val="20"/>
              </w:rPr>
              <w:t>/ EAD</w:t>
            </w:r>
          </w:p>
        </w:tc>
        <w:tc>
          <w:tcPr>
            <w:tcW w:w="4414" w:type="dxa"/>
            <w:gridSpan w:val="2"/>
          </w:tcPr>
          <w:p w:rsidR="000532F4" w:rsidRPr="00F012EA" w:rsidRDefault="00046377" w:rsidP="000532F4">
            <w:pPr>
              <w:rPr>
                <w:rFonts w:ascii="Soft Elegance" w:hAnsi="Soft Elegance"/>
                <w:b/>
                <w:sz w:val="20"/>
                <w:szCs w:val="20"/>
              </w:rPr>
            </w:pPr>
            <w:r>
              <w:rPr>
                <w:rFonts w:ascii="Soft Elegance" w:hAnsi="Soft Elegance"/>
                <w:b/>
                <w:sz w:val="20"/>
                <w:szCs w:val="20"/>
              </w:rPr>
              <w:t>To construct with a purpose choosing materials carefully.</w:t>
            </w:r>
          </w:p>
        </w:tc>
        <w:tc>
          <w:tcPr>
            <w:tcW w:w="5316" w:type="dxa"/>
          </w:tcPr>
          <w:p w:rsidR="00CB37AA" w:rsidRPr="00F012EA" w:rsidRDefault="00046377" w:rsidP="000532F4">
            <w:pPr>
              <w:jc w:val="center"/>
              <w:rPr>
                <w:rFonts w:ascii="Soft Elegance" w:hAnsi="Soft Elegance"/>
                <w:sz w:val="20"/>
                <w:szCs w:val="20"/>
              </w:rPr>
            </w:pPr>
            <w:r>
              <w:rPr>
                <w:rFonts w:ascii="Soft Elegance" w:hAnsi="Soft Elegance"/>
                <w:sz w:val="20"/>
                <w:szCs w:val="20"/>
              </w:rPr>
              <w:t>Create a house which you feel the Big Bad Wolf would not be able to blow down. You can use any materials or construction kits available to you.</w:t>
            </w:r>
          </w:p>
        </w:tc>
        <w:tc>
          <w:tcPr>
            <w:tcW w:w="4256" w:type="dxa"/>
          </w:tcPr>
          <w:p w:rsidR="00CB37AA" w:rsidRPr="00F012EA" w:rsidRDefault="00046377" w:rsidP="00F012EA">
            <w:pPr>
              <w:rPr>
                <w:rFonts w:ascii="Soft Elegance" w:hAnsi="Soft Elegance"/>
                <w:sz w:val="20"/>
                <w:szCs w:val="20"/>
              </w:rPr>
            </w:pPr>
            <w:r>
              <w:rPr>
                <w:rFonts w:ascii="Soft Elegance" w:hAnsi="Soft Elegance"/>
                <w:sz w:val="20"/>
                <w:szCs w:val="20"/>
              </w:rPr>
              <w:t>Ask- Why did you choose that material for the roof/ walls/ windows? Encourage vocabulary about the properties of the materials chosen.</w:t>
            </w:r>
          </w:p>
        </w:tc>
      </w:tr>
      <w:tr w:rsidR="000532F4" w:rsidRPr="008B764D" w:rsidTr="008B764D">
        <w:trPr>
          <w:trHeight w:val="1049"/>
        </w:trPr>
        <w:tc>
          <w:tcPr>
            <w:tcW w:w="2172" w:type="dxa"/>
          </w:tcPr>
          <w:p w:rsidR="000532F4" w:rsidRPr="008B764D" w:rsidRDefault="000532F4" w:rsidP="006A11DB">
            <w:pPr>
              <w:rPr>
                <w:rFonts w:ascii="Soft Elegance" w:hAnsi="Soft Elegance"/>
                <w:sz w:val="20"/>
                <w:szCs w:val="20"/>
              </w:rPr>
            </w:pPr>
            <w:r>
              <w:rPr>
                <w:rFonts w:ascii="Soft Elegance" w:hAnsi="Soft Elegance"/>
                <w:sz w:val="20"/>
                <w:szCs w:val="20"/>
              </w:rPr>
              <w:t>EAD</w:t>
            </w:r>
          </w:p>
        </w:tc>
        <w:tc>
          <w:tcPr>
            <w:tcW w:w="4414" w:type="dxa"/>
            <w:gridSpan w:val="2"/>
          </w:tcPr>
          <w:p w:rsidR="000532F4" w:rsidRPr="00B83AFB" w:rsidRDefault="00195411" w:rsidP="006A5FD4">
            <w:pPr>
              <w:rPr>
                <w:rFonts w:ascii="Soft Elegance" w:hAnsi="Soft Elegance"/>
                <w:b/>
                <w:sz w:val="20"/>
                <w:szCs w:val="20"/>
              </w:rPr>
            </w:pPr>
            <w:r>
              <w:rPr>
                <w:rFonts w:ascii="Soft Elegance" w:hAnsi="Soft Elegance"/>
                <w:b/>
                <w:sz w:val="20"/>
                <w:szCs w:val="20"/>
              </w:rPr>
              <w:t>To combine materials to create a desired effect.</w:t>
            </w:r>
          </w:p>
        </w:tc>
        <w:tc>
          <w:tcPr>
            <w:tcW w:w="5316" w:type="dxa"/>
          </w:tcPr>
          <w:p w:rsidR="00CB37AA" w:rsidRDefault="00195411" w:rsidP="000532F4">
            <w:pPr>
              <w:jc w:val="center"/>
              <w:rPr>
                <w:rFonts w:ascii="Soft Elegance" w:hAnsi="Soft Elegance"/>
                <w:sz w:val="20"/>
                <w:szCs w:val="20"/>
              </w:rPr>
            </w:pPr>
            <w:r>
              <w:rPr>
                <w:rFonts w:ascii="Soft Elegance" w:hAnsi="Soft Elegance"/>
                <w:noProof/>
                <w:sz w:val="20"/>
                <w:szCs w:val="20"/>
                <w:lang w:eastAsia="en-GB"/>
              </w:rPr>
              <w:drawing>
                <wp:inline distT="0" distB="0" distL="0" distR="0">
                  <wp:extent cx="59581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852" cy="901417"/>
                          </a:xfrm>
                          <a:prstGeom prst="rect">
                            <a:avLst/>
                          </a:prstGeom>
                        </pic:spPr>
                      </pic:pic>
                    </a:graphicData>
                  </a:graphic>
                </wp:inline>
              </w:drawing>
            </w:r>
          </w:p>
          <w:p w:rsidR="00195411" w:rsidRPr="008416E6" w:rsidRDefault="00195411" w:rsidP="000532F4">
            <w:pPr>
              <w:jc w:val="center"/>
              <w:rPr>
                <w:rFonts w:ascii="Soft Elegance" w:hAnsi="Soft Elegance"/>
                <w:sz w:val="20"/>
                <w:szCs w:val="20"/>
              </w:rPr>
            </w:pPr>
            <w:r>
              <w:rPr>
                <w:rFonts w:ascii="Soft Elegance" w:hAnsi="Soft Elegance"/>
                <w:sz w:val="20"/>
                <w:szCs w:val="20"/>
              </w:rPr>
              <w:t>Create a Big Bad Wolf mask- this can be done however you choose.</w:t>
            </w:r>
          </w:p>
        </w:tc>
        <w:tc>
          <w:tcPr>
            <w:tcW w:w="4256" w:type="dxa"/>
          </w:tcPr>
          <w:p w:rsidR="001D1CA4" w:rsidRPr="00B83AFB" w:rsidRDefault="00195411" w:rsidP="001D1CA4">
            <w:pPr>
              <w:rPr>
                <w:rFonts w:ascii="Soft Elegance" w:hAnsi="Soft Elegance"/>
                <w:sz w:val="20"/>
                <w:szCs w:val="20"/>
              </w:rPr>
            </w:pPr>
            <w:r>
              <w:rPr>
                <w:rFonts w:ascii="Soft Elegance" w:hAnsi="Soft Elegance"/>
                <w:sz w:val="20"/>
                <w:szCs w:val="20"/>
              </w:rPr>
              <w:t>Encourage realistic colour selections eg. white for teeth, brown for fur, black for nose.</w:t>
            </w:r>
          </w:p>
        </w:tc>
      </w:tr>
      <w:tr w:rsidR="000532F4" w:rsidRPr="008B764D" w:rsidTr="008B764D">
        <w:trPr>
          <w:trHeight w:val="795"/>
        </w:trPr>
        <w:tc>
          <w:tcPr>
            <w:tcW w:w="2172" w:type="dxa"/>
          </w:tcPr>
          <w:p w:rsidR="000532F4" w:rsidRPr="008B764D" w:rsidRDefault="001D1CA4" w:rsidP="00CB37AA">
            <w:pPr>
              <w:rPr>
                <w:rFonts w:ascii="Soft Elegance" w:hAnsi="Soft Elegance"/>
                <w:sz w:val="20"/>
                <w:szCs w:val="20"/>
              </w:rPr>
            </w:pPr>
            <w:r>
              <w:rPr>
                <w:rFonts w:ascii="Soft Elegance" w:hAnsi="Soft Elegance"/>
                <w:sz w:val="20"/>
                <w:szCs w:val="20"/>
              </w:rPr>
              <w:t>Nature school</w:t>
            </w:r>
            <w:r w:rsidR="006474EE">
              <w:rPr>
                <w:rFonts w:ascii="Soft Elegance" w:hAnsi="Soft Elegance"/>
                <w:sz w:val="20"/>
                <w:szCs w:val="20"/>
              </w:rPr>
              <w:t xml:space="preserve"> </w:t>
            </w:r>
          </w:p>
        </w:tc>
        <w:tc>
          <w:tcPr>
            <w:tcW w:w="4414" w:type="dxa"/>
            <w:gridSpan w:val="2"/>
          </w:tcPr>
          <w:p w:rsidR="000532F4" w:rsidRPr="008416E6" w:rsidRDefault="00195411" w:rsidP="001D1CA4">
            <w:pPr>
              <w:rPr>
                <w:rFonts w:ascii="Soft Elegance" w:hAnsi="Soft Elegance"/>
                <w:b/>
                <w:sz w:val="20"/>
                <w:szCs w:val="20"/>
              </w:rPr>
            </w:pPr>
            <w:r>
              <w:rPr>
                <w:rFonts w:ascii="Soft Elegance" w:hAnsi="Soft Elegance"/>
                <w:b/>
                <w:sz w:val="20"/>
                <w:szCs w:val="20"/>
              </w:rPr>
              <w:t>To explore properties of naturally found items.</w:t>
            </w:r>
          </w:p>
        </w:tc>
        <w:tc>
          <w:tcPr>
            <w:tcW w:w="5316" w:type="dxa"/>
          </w:tcPr>
          <w:p w:rsidR="006A5FD4" w:rsidRPr="008416E6" w:rsidRDefault="00195411" w:rsidP="000532F4">
            <w:pPr>
              <w:jc w:val="center"/>
              <w:rPr>
                <w:rFonts w:ascii="Soft Elegance" w:hAnsi="Soft Elegance"/>
                <w:sz w:val="20"/>
                <w:szCs w:val="20"/>
              </w:rPr>
            </w:pPr>
            <w:r>
              <w:rPr>
                <w:rFonts w:ascii="Soft Elegance" w:hAnsi="Soft Elegance"/>
                <w:sz w:val="20"/>
                <w:szCs w:val="20"/>
              </w:rPr>
              <w:t>Whilst on a daily walk, find a space to build a den. This could be in a wooded area or it could be a smaller scale den for a small toy. Add leaves and grasses to create a soft ‘bed’ area.</w:t>
            </w:r>
          </w:p>
        </w:tc>
        <w:tc>
          <w:tcPr>
            <w:tcW w:w="4256" w:type="dxa"/>
          </w:tcPr>
          <w:p w:rsidR="000532F4" w:rsidRPr="00B83AFB" w:rsidRDefault="000532F4" w:rsidP="000532F4">
            <w:pPr>
              <w:rPr>
                <w:rFonts w:ascii="Soft Elegance" w:hAnsi="Soft Elegance"/>
                <w:sz w:val="20"/>
                <w:szCs w:val="20"/>
              </w:rPr>
            </w:pPr>
          </w:p>
        </w:tc>
      </w:tr>
      <w:tr w:rsidR="000532F4" w:rsidRPr="008B764D" w:rsidTr="008B764D">
        <w:trPr>
          <w:trHeight w:val="900"/>
        </w:trPr>
        <w:tc>
          <w:tcPr>
            <w:tcW w:w="2172" w:type="dxa"/>
          </w:tcPr>
          <w:p w:rsidR="000532F4" w:rsidRPr="008B764D" w:rsidRDefault="000532F4" w:rsidP="00CB37AA">
            <w:pPr>
              <w:rPr>
                <w:rFonts w:ascii="Soft Elegance" w:hAnsi="Soft Elegance"/>
                <w:sz w:val="20"/>
                <w:szCs w:val="20"/>
              </w:rPr>
            </w:pPr>
            <w:r>
              <w:rPr>
                <w:rFonts w:ascii="Soft Elegance" w:hAnsi="Soft Elegance"/>
                <w:sz w:val="20"/>
                <w:szCs w:val="20"/>
              </w:rPr>
              <w:t>PSED</w:t>
            </w:r>
            <w:r w:rsidR="00195411">
              <w:rPr>
                <w:rFonts w:ascii="Soft Elegance" w:hAnsi="Soft Elegance"/>
                <w:sz w:val="20"/>
                <w:szCs w:val="20"/>
              </w:rPr>
              <w:t>- Thursday Live teaching session</w:t>
            </w:r>
          </w:p>
        </w:tc>
        <w:tc>
          <w:tcPr>
            <w:tcW w:w="4414" w:type="dxa"/>
            <w:gridSpan w:val="2"/>
          </w:tcPr>
          <w:p w:rsidR="000532F4" w:rsidRPr="00B83AFB" w:rsidRDefault="00FF008E" w:rsidP="006A5FD4">
            <w:pPr>
              <w:rPr>
                <w:rFonts w:ascii="Soft Elegance" w:hAnsi="Soft Elegance"/>
                <w:b/>
                <w:sz w:val="20"/>
                <w:szCs w:val="20"/>
              </w:rPr>
            </w:pPr>
            <w:r>
              <w:rPr>
                <w:rFonts w:ascii="Soft Elegance" w:hAnsi="Soft Elegance"/>
                <w:b/>
                <w:sz w:val="20"/>
                <w:szCs w:val="20"/>
              </w:rPr>
              <w:t>To learn when it is OK to say ‘no’.</w:t>
            </w:r>
          </w:p>
        </w:tc>
        <w:tc>
          <w:tcPr>
            <w:tcW w:w="5316" w:type="dxa"/>
          </w:tcPr>
          <w:p w:rsidR="001D1CA4" w:rsidRPr="009A1D2D" w:rsidRDefault="00FF008E" w:rsidP="000532F4">
            <w:pPr>
              <w:jc w:val="center"/>
              <w:rPr>
                <w:rFonts w:ascii="Soft Elegance" w:hAnsi="Soft Elegance"/>
                <w:sz w:val="20"/>
                <w:szCs w:val="20"/>
              </w:rPr>
            </w:pPr>
            <w:r>
              <w:rPr>
                <w:rFonts w:ascii="Soft Elegance" w:hAnsi="Soft Elegance"/>
                <w:sz w:val="20"/>
                <w:szCs w:val="20"/>
              </w:rPr>
              <w:t xml:space="preserve">Continue to discuss the idea of safe adults and your child’s safety circle with people within it who are trusted adults. Using the example of the wolf barging in to the little pigs house- explain that using the word ‘no’ in this situation, firmly to the wolf is allowed. Similarly, if ever you feel worries, threatened or frightened about something saying ‘no’ is OK. </w:t>
            </w:r>
          </w:p>
        </w:tc>
        <w:tc>
          <w:tcPr>
            <w:tcW w:w="4256" w:type="dxa"/>
          </w:tcPr>
          <w:p w:rsidR="000532F4" w:rsidRDefault="00FF008E" w:rsidP="000532F4">
            <w:pPr>
              <w:rPr>
                <w:rFonts w:ascii="Soft Elegance" w:hAnsi="Soft Elegance"/>
                <w:sz w:val="20"/>
                <w:szCs w:val="20"/>
              </w:rPr>
            </w:pPr>
            <w:r>
              <w:rPr>
                <w:rFonts w:ascii="Soft Elegance" w:hAnsi="Soft Elegance"/>
                <w:sz w:val="20"/>
                <w:szCs w:val="20"/>
              </w:rPr>
              <w:t>The aim is for the children to recognise that saying no because you aren’t keen on doing something or to something that they find a bit tricky isn’t ok but saying no in potentially dangerous or uncomfortable situations is OK. The live lesson for this will explain in more detail. A good vessel fo</w:t>
            </w:r>
            <w:r w:rsidR="00BE6384">
              <w:rPr>
                <w:rFonts w:ascii="Soft Elegance" w:hAnsi="Soft Elegance"/>
                <w:sz w:val="20"/>
                <w:szCs w:val="20"/>
              </w:rPr>
              <w:t xml:space="preserve">r these discussions is stories. We will also be discussing why it is important to tell a trusted adult if ever you have felt worried. </w:t>
            </w:r>
          </w:p>
          <w:p w:rsidR="00FF008E" w:rsidRPr="00B83AFB" w:rsidRDefault="00FF008E" w:rsidP="000532F4">
            <w:pPr>
              <w:rPr>
                <w:rFonts w:ascii="Soft Elegance" w:hAnsi="Soft Elegance"/>
                <w:sz w:val="20"/>
                <w:szCs w:val="20"/>
              </w:rPr>
            </w:pPr>
          </w:p>
        </w:tc>
      </w:tr>
    </w:tbl>
    <w:p w:rsidR="002C68E0" w:rsidRPr="008B764D" w:rsidRDefault="002C68E0" w:rsidP="008F16CA">
      <w:pPr>
        <w:rPr>
          <w:rFonts w:ascii="Soft Elegance" w:hAnsi="Soft Elegance"/>
          <w:sz w:val="20"/>
          <w:szCs w:val="20"/>
          <w:u w:val="single"/>
        </w:rPr>
      </w:pPr>
    </w:p>
    <w:sectPr w:rsidR="002C68E0" w:rsidRPr="008B764D" w:rsidSect="00041002">
      <w:pgSz w:w="16838" w:h="11906" w:orient="landscape"/>
      <w:pgMar w:top="426" w:right="284" w:bottom="42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00" w:rsidRDefault="00304C00" w:rsidP="00304C00">
      <w:pPr>
        <w:spacing w:after="0" w:line="240" w:lineRule="auto"/>
      </w:pPr>
      <w:r>
        <w:separator/>
      </w:r>
    </w:p>
  </w:endnote>
  <w:endnote w:type="continuationSeparator" w:id="0">
    <w:p w:rsidR="00304C00" w:rsidRDefault="00304C00" w:rsidP="0030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ft Elegance">
    <w:panose1 w:val="02000604060000020003"/>
    <w:charset w:val="00"/>
    <w:family w:val="auto"/>
    <w:pitch w:val="variable"/>
    <w:sig w:usb0="8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00" w:rsidRDefault="00304C00" w:rsidP="00304C00">
      <w:pPr>
        <w:spacing w:after="0" w:line="240" w:lineRule="auto"/>
      </w:pPr>
      <w:r>
        <w:separator/>
      </w:r>
    </w:p>
  </w:footnote>
  <w:footnote w:type="continuationSeparator" w:id="0">
    <w:p w:rsidR="00304C00" w:rsidRDefault="00304C00" w:rsidP="00304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8"/>
    <w:rsid w:val="00007985"/>
    <w:rsid w:val="00041002"/>
    <w:rsid w:val="00046377"/>
    <w:rsid w:val="000532F4"/>
    <w:rsid w:val="00073BAD"/>
    <w:rsid w:val="000865BB"/>
    <w:rsid w:val="00087D52"/>
    <w:rsid w:val="000D4C8F"/>
    <w:rsid w:val="000D6E2A"/>
    <w:rsid w:val="000E1989"/>
    <w:rsid w:val="000F0F38"/>
    <w:rsid w:val="000F0F9D"/>
    <w:rsid w:val="00111278"/>
    <w:rsid w:val="001525C7"/>
    <w:rsid w:val="0016084F"/>
    <w:rsid w:val="00161C1C"/>
    <w:rsid w:val="00171BE3"/>
    <w:rsid w:val="00174433"/>
    <w:rsid w:val="00176D01"/>
    <w:rsid w:val="00195411"/>
    <w:rsid w:val="001978AA"/>
    <w:rsid w:val="001A05DE"/>
    <w:rsid w:val="001B3709"/>
    <w:rsid w:val="001C60FF"/>
    <w:rsid w:val="001C6CDA"/>
    <w:rsid w:val="001D1964"/>
    <w:rsid w:val="001D1CA4"/>
    <w:rsid w:val="00201EA7"/>
    <w:rsid w:val="00232B65"/>
    <w:rsid w:val="00244285"/>
    <w:rsid w:val="00247C37"/>
    <w:rsid w:val="00252D6A"/>
    <w:rsid w:val="00255A75"/>
    <w:rsid w:val="00260DAC"/>
    <w:rsid w:val="00262716"/>
    <w:rsid w:val="00266E4A"/>
    <w:rsid w:val="0028262C"/>
    <w:rsid w:val="00286714"/>
    <w:rsid w:val="00296170"/>
    <w:rsid w:val="002C1215"/>
    <w:rsid w:val="002C2976"/>
    <w:rsid w:val="002C68E0"/>
    <w:rsid w:val="002D1994"/>
    <w:rsid w:val="002D4069"/>
    <w:rsid w:val="002E6E9F"/>
    <w:rsid w:val="002F330E"/>
    <w:rsid w:val="00304C00"/>
    <w:rsid w:val="003138C2"/>
    <w:rsid w:val="003331A2"/>
    <w:rsid w:val="00333BA0"/>
    <w:rsid w:val="0035067A"/>
    <w:rsid w:val="003638BA"/>
    <w:rsid w:val="00365D94"/>
    <w:rsid w:val="00396446"/>
    <w:rsid w:val="00400B4E"/>
    <w:rsid w:val="00401F94"/>
    <w:rsid w:val="004116D1"/>
    <w:rsid w:val="00414341"/>
    <w:rsid w:val="00420F74"/>
    <w:rsid w:val="0042106B"/>
    <w:rsid w:val="004261D5"/>
    <w:rsid w:val="00437956"/>
    <w:rsid w:val="00484B84"/>
    <w:rsid w:val="00495C86"/>
    <w:rsid w:val="004A127A"/>
    <w:rsid w:val="004A2A08"/>
    <w:rsid w:val="004A7F4F"/>
    <w:rsid w:val="004B023F"/>
    <w:rsid w:val="004C1E24"/>
    <w:rsid w:val="004C440D"/>
    <w:rsid w:val="004C7873"/>
    <w:rsid w:val="004D1B7D"/>
    <w:rsid w:val="004E3201"/>
    <w:rsid w:val="004E5902"/>
    <w:rsid w:val="00513522"/>
    <w:rsid w:val="005147D7"/>
    <w:rsid w:val="00526FAE"/>
    <w:rsid w:val="0053741F"/>
    <w:rsid w:val="0054160E"/>
    <w:rsid w:val="00553411"/>
    <w:rsid w:val="005672B1"/>
    <w:rsid w:val="00585E8C"/>
    <w:rsid w:val="00587FEE"/>
    <w:rsid w:val="00595D3B"/>
    <w:rsid w:val="005A202B"/>
    <w:rsid w:val="005A2F7B"/>
    <w:rsid w:val="005C4172"/>
    <w:rsid w:val="005C436B"/>
    <w:rsid w:val="005F06B3"/>
    <w:rsid w:val="0062547C"/>
    <w:rsid w:val="00630259"/>
    <w:rsid w:val="006474EE"/>
    <w:rsid w:val="006522BD"/>
    <w:rsid w:val="00654258"/>
    <w:rsid w:val="00692F32"/>
    <w:rsid w:val="006A0942"/>
    <w:rsid w:val="006A11DB"/>
    <w:rsid w:val="006A5FD4"/>
    <w:rsid w:val="006B11B0"/>
    <w:rsid w:val="006C6069"/>
    <w:rsid w:val="006D0A32"/>
    <w:rsid w:val="006E7BD4"/>
    <w:rsid w:val="007168EC"/>
    <w:rsid w:val="00727B75"/>
    <w:rsid w:val="00731C3F"/>
    <w:rsid w:val="00734EB3"/>
    <w:rsid w:val="007358D6"/>
    <w:rsid w:val="00737A0B"/>
    <w:rsid w:val="0074502B"/>
    <w:rsid w:val="00756903"/>
    <w:rsid w:val="00757AB0"/>
    <w:rsid w:val="00765A6E"/>
    <w:rsid w:val="007720ED"/>
    <w:rsid w:val="00787554"/>
    <w:rsid w:val="00793159"/>
    <w:rsid w:val="007A05C1"/>
    <w:rsid w:val="007A3DFA"/>
    <w:rsid w:val="007A6AAF"/>
    <w:rsid w:val="007B65F9"/>
    <w:rsid w:val="007C0331"/>
    <w:rsid w:val="007E236E"/>
    <w:rsid w:val="0080076C"/>
    <w:rsid w:val="00803650"/>
    <w:rsid w:val="0082494E"/>
    <w:rsid w:val="008346F4"/>
    <w:rsid w:val="008416E6"/>
    <w:rsid w:val="00844352"/>
    <w:rsid w:val="008A7452"/>
    <w:rsid w:val="008B764D"/>
    <w:rsid w:val="008C21F8"/>
    <w:rsid w:val="008D2323"/>
    <w:rsid w:val="008F16CA"/>
    <w:rsid w:val="008F3637"/>
    <w:rsid w:val="008F79EA"/>
    <w:rsid w:val="0092543E"/>
    <w:rsid w:val="00930E05"/>
    <w:rsid w:val="009351D2"/>
    <w:rsid w:val="00947C4C"/>
    <w:rsid w:val="009638E1"/>
    <w:rsid w:val="00981892"/>
    <w:rsid w:val="009A1628"/>
    <w:rsid w:val="009A1D2D"/>
    <w:rsid w:val="009A595D"/>
    <w:rsid w:val="009E4EED"/>
    <w:rsid w:val="00A3057D"/>
    <w:rsid w:val="00A30C13"/>
    <w:rsid w:val="00A42B80"/>
    <w:rsid w:val="00A45157"/>
    <w:rsid w:val="00A572D4"/>
    <w:rsid w:val="00A65620"/>
    <w:rsid w:val="00A67405"/>
    <w:rsid w:val="00A74C85"/>
    <w:rsid w:val="00A8319C"/>
    <w:rsid w:val="00AA108B"/>
    <w:rsid w:val="00AB21EC"/>
    <w:rsid w:val="00AB25EE"/>
    <w:rsid w:val="00AC052C"/>
    <w:rsid w:val="00AC61E2"/>
    <w:rsid w:val="00AE1942"/>
    <w:rsid w:val="00AE2337"/>
    <w:rsid w:val="00B00F63"/>
    <w:rsid w:val="00B119D5"/>
    <w:rsid w:val="00B30E22"/>
    <w:rsid w:val="00B453F9"/>
    <w:rsid w:val="00B509AF"/>
    <w:rsid w:val="00B62B21"/>
    <w:rsid w:val="00B669AF"/>
    <w:rsid w:val="00B71CBA"/>
    <w:rsid w:val="00B83AFB"/>
    <w:rsid w:val="00B910A7"/>
    <w:rsid w:val="00B952EC"/>
    <w:rsid w:val="00BB15D6"/>
    <w:rsid w:val="00BE4A88"/>
    <w:rsid w:val="00BE6384"/>
    <w:rsid w:val="00C06078"/>
    <w:rsid w:val="00C15C52"/>
    <w:rsid w:val="00C23784"/>
    <w:rsid w:val="00C25046"/>
    <w:rsid w:val="00C26463"/>
    <w:rsid w:val="00C2774C"/>
    <w:rsid w:val="00C3098B"/>
    <w:rsid w:val="00C33276"/>
    <w:rsid w:val="00C45B5A"/>
    <w:rsid w:val="00C57F60"/>
    <w:rsid w:val="00C60158"/>
    <w:rsid w:val="00C8782F"/>
    <w:rsid w:val="00CA1C0C"/>
    <w:rsid w:val="00CB1FBA"/>
    <w:rsid w:val="00CB37AA"/>
    <w:rsid w:val="00CB63E9"/>
    <w:rsid w:val="00CC3E78"/>
    <w:rsid w:val="00CE0A19"/>
    <w:rsid w:val="00CE17E4"/>
    <w:rsid w:val="00CE354A"/>
    <w:rsid w:val="00CF111E"/>
    <w:rsid w:val="00CF4B07"/>
    <w:rsid w:val="00D023A6"/>
    <w:rsid w:val="00D15632"/>
    <w:rsid w:val="00D16625"/>
    <w:rsid w:val="00D25D57"/>
    <w:rsid w:val="00D261CC"/>
    <w:rsid w:val="00D312AD"/>
    <w:rsid w:val="00D43B3A"/>
    <w:rsid w:val="00D52719"/>
    <w:rsid w:val="00D621A5"/>
    <w:rsid w:val="00D635D9"/>
    <w:rsid w:val="00D65B2B"/>
    <w:rsid w:val="00D7239C"/>
    <w:rsid w:val="00D85EA9"/>
    <w:rsid w:val="00D87722"/>
    <w:rsid w:val="00DA5872"/>
    <w:rsid w:val="00DA61BF"/>
    <w:rsid w:val="00DD1FD7"/>
    <w:rsid w:val="00DD68E6"/>
    <w:rsid w:val="00DE0F4B"/>
    <w:rsid w:val="00DE5B18"/>
    <w:rsid w:val="00DE747A"/>
    <w:rsid w:val="00E007DA"/>
    <w:rsid w:val="00E05926"/>
    <w:rsid w:val="00E07BA3"/>
    <w:rsid w:val="00E26CF3"/>
    <w:rsid w:val="00E64030"/>
    <w:rsid w:val="00E7425F"/>
    <w:rsid w:val="00E93BE6"/>
    <w:rsid w:val="00EB02AB"/>
    <w:rsid w:val="00EC1FC0"/>
    <w:rsid w:val="00EE3788"/>
    <w:rsid w:val="00EF6E71"/>
    <w:rsid w:val="00F012EA"/>
    <w:rsid w:val="00F16E0A"/>
    <w:rsid w:val="00F172B0"/>
    <w:rsid w:val="00F51F76"/>
    <w:rsid w:val="00F86BA5"/>
    <w:rsid w:val="00F86CD5"/>
    <w:rsid w:val="00F9441F"/>
    <w:rsid w:val="00FA4159"/>
    <w:rsid w:val="00FF008E"/>
    <w:rsid w:val="00FF1708"/>
    <w:rsid w:val="00FF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E659"/>
  <w15:docId w15:val="{8F1C1AAF-9BE4-45FC-89E6-56D0EE66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00"/>
  </w:style>
  <w:style w:type="paragraph" w:styleId="Footer">
    <w:name w:val="footer"/>
    <w:basedOn w:val="Normal"/>
    <w:link w:val="FooterChar"/>
    <w:uiPriority w:val="99"/>
    <w:unhideWhenUsed/>
    <w:rsid w:val="0030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00"/>
  </w:style>
  <w:style w:type="paragraph" w:styleId="BalloonText">
    <w:name w:val="Balloon Text"/>
    <w:basedOn w:val="Normal"/>
    <w:link w:val="BalloonTextChar"/>
    <w:uiPriority w:val="99"/>
    <w:semiHidden/>
    <w:unhideWhenUsed/>
    <w:rsid w:val="0030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00"/>
    <w:rPr>
      <w:rFonts w:ascii="Tahoma" w:hAnsi="Tahoma" w:cs="Tahoma"/>
      <w:sz w:val="16"/>
      <w:szCs w:val="16"/>
    </w:rPr>
  </w:style>
  <w:style w:type="character" w:styleId="Hyperlink">
    <w:name w:val="Hyperlink"/>
    <w:basedOn w:val="DefaultParagraphFont"/>
    <w:uiPriority w:val="99"/>
    <w:unhideWhenUsed/>
    <w:rsid w:val="00585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games/embed/education-ivor-starting-school?exitGameUrl=https%3A%2F%2Fbbc.co.uk%2Fbitesize%2Farticles%2Fzd4b38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Woodward</dc:creator>
  <cp:lastModifiedBy>Mrs Woodward</cp:lastModifiedBy>
  <cp:revision>2</cp:revision>
  <cp:lastPrinted>2020-10-13T14:30:00Z</cp:lastPrinted>
  <dcterms:created xsi:type="dcterms:W3CDTF">2021-01-29T15:15:00Z</dcterms:created>
  <dcterms:modified xsi:type="dcterms:W3CDTF">2021-01-29T15:15:00Z</dcterms:modified>
</cp:coreProperties>
</file>