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4783" w:type="dxa"/>
        <w:tblLook w:val="04A0" w:firstRow="1" w:lastRow="0" w:firstColumn="1" w:lastColumn="0" w:noHBand="0" w:noVBand="1"/>
      </w:tblPr>
      <w:tblGrid>
        <w:gridCol w:w="4742"/>
        <w:gridCol w:w="4701"/>
        <w:gridCol w:w="5340"/>
      </w:tblGrid>
      <w:tr w:rsidR="00C439F4" w:rsidRPr="006F3D80" w:rsidTr="00C439F4">
        <w:trPr>
          <w:trHeight w:val="2355"/>
        </w:trPr>
        <w:tc>
          <w:tcPr>
            <w:tcW w:w="4742" w:type="dxa"/>
          </w:tcPr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00B050"/>
                <w:sz w:val="72"/>
                <w:szCs w:val="52"/>
              </w:rPr>
            </w:pPr>
            <w:bookmarkStart w:id="0" w:name="_GoBack"/>
            <w:bookmarkEnd w:id="0"/>
            <w:r w:rsidRPr="00C439F4">
              <w:rPr>
                <w:rFonts w:ascii="Tw Cen MT" w:hAnsi="Tw Cen MT"/>
                <w:color w:val="00B050"/>
                <w:sz w:val="72"/>
                <w:szCs w:val="52"/>
              </w:rPr>
              <w:t xml:space="preserve">1) that 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FF000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FF0000"/>
                <w:sz w:val="72"/>
                <w:szCs w:val="52"/>
              </w:rPr>
              <w:t>2) with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0070C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0070C0"/>
                <w:sz w:val="72"/>
                <w:szCs w:val="52"/>
              </w:rPr>
              <w:t>3) all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7030A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7030A0"/>
                <w:sz w:val="72"/>
                <w:szCs w:val="52"/>
              </w:rPr>
              <w:t>4) we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FFFF00"/>
                <w:sz w:val="72"/>
              </w:rPr>
            </w:pPr>
            <w:r w:rsidRPr="00C439F4">
              <w:rPr>
                <w:rFonts w:ascii="Tw Cen MT" w:hAnsi="Tw Cen MT"/>
                <w:color w:val="FFC000"/>
                <w:sz w:val="72"/>
                <w:szCs w:val="52"/>
              </w:rPr>
              <w:t>5) can</w:t>
            </w:r>
          </w:p>
        </w:tc>
        <w:tc>
          <w:tcPr>
            <w:tcW w:w="4701" w:type="dxa"/>
          </w:tcPr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00B05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00B050"/>
                <w:sz w:val="72"/>
                <w:szCs w:val="52"/>
              </w:rPr>
              <w:t xml:space="preserve">1) are 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FF000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FF0000"/>
                <w:sz w:val="72"/>
                <w:szCs w:val="52"/>
              </w:rPr>
              <w:t>2) had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0070C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0070C0"/>
                <w:sz w:val="72"/>
                <w:szCs w:val="52"/>
              </w:rPr>
              <w:t xml:space="preserve">3) </w:t>
            </w:r>
            <w:proofErr w:type="gramStart"/>
            <w:r w:rsidRPr="00C439F4">
              <w:rPr>
                <w:rFonts w:ascii="Tw Cen MT" w:hAnsi="Tw Cen MT"/>
                <w:color w:val="0070C0"/>
                <w:sz w:val="72"/>
                <w:szCs w:val="52"/>
              </w:rPr>
              <w:t>my</w:t>
            </w:r>
            <w:proofErr w:type="gramEnd"/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7030A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7030A0"/>
                <w:sz w:val="72"/>
                <w:szCs w:val="52"/>
              </w:rPr>
              <w:t>4) her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FFFF00"/>
                <w:sz w:val="72"/>
              </w:rPr>
            </w:pPr>
            <w:r w:rsidRPr="00C439F4">
              <w:rPr>
                <w:rFonts w:ascii="Tw Cen MT" w:hAnsi="Tw Cen MT"/>
                <w:color w:val="FFC000"/>
                <w:sz w:val="72"/>
                <w:szCs w:val="52"/>
              </w:rPr>
              <w:t>5) what</w:t>
            </w:r>
          </w:p>
        </w:tc>
        <w:tc>
          <w:tcPr>
            <w:tcW w:w="5340" w:type="dxa"/>
          </w:tcPr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00B05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00B050"/>
                <w:sz w:val="72"/>
                <w:szCs w:val="52"/>
              </w:rPr>
              <w:t>1) go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FF000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FF0000"/>
                <w:sz w:val="72"/>
                <w:szCs w:val="52"/>
              </w:rPr>
              <w:t>2) little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0070C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0070C0"/>
                <w:sz w:val="72"/>
                <w:szCs w:val="52"/>
              </w:rPr>
              <w:t>3) one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7030A0"/>
                <w:sz w:val="72"/>
                <w:szCs w:val="52"/>
              </w:rPr>
            </w:pPr>
            <w:r w:rsidRPr="00C439F4">
              <w:rPr>
                <w:rFonts w:ascii="Tw Cen MT" w:hAnsi="Tw Cen MT"/>
                <w:color w:val="7030A0"/>
                <w:sz w:val="72"/>
                <w:szCs w:val="52"/>
              </w:rPr>
              <w:t>4) them</w:t>
            </w:r>
          </w:p>
          <w:p w:rsidR="00C439F4" w:rsidRPr="00C439F4" w:rsidRDefault="00C439F4" w:rsidP="00CA1212">
            <w:pPr>
              <w:jc w:val="center"/>
              <w:rPr>
                <w:rFonts w:ascii="Tw Cen MT" w:hAnsi="Tw Cen MT"/>
                <w:color w:val="FFFF00"/>
                <w:sz w:val="72"/>
              </w:rPr>
            </w:pPr>
            <w:r w:rsidRPr="00C439F4">
              <w:rPr>
                <w:rFonts w:ascii="Tw Cen MT" w:hAnsi="Tw Cen MT"/>
                <w:color w:val="FFC000"/>
                <w:sz w:val="72"/>
                <w:szCs w:val="52"/>
              </w:rPr>
              <w:t>5) do</w:t>
            </w:r>
          </w:p>
        </w:tc>
      </w:tr>
    </w:tbl>
    <w:p w:rsidR="00E70919" w:rsidRDefault="00E70919"/>
    <w:sectPr w:rsidR="00E70919" w:rsidSect="00C439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t Elegance">
    <w:altName w:val="Century"/>
    <w:charset w:val="00"/>
    <w:family w:val="auto"/>
    <w:pitch w:val="variable"/>
    <w:sig w:usb0="8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F4"/>
    <w:rsid w:val="00C439F4"/>
    <w:rsid w:val="00D37734"/>
    <w:rsid w:val="00E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9461"/>
  <w15:chartTrackingRefBased/>
  <w15:docId w15:val="{BF982A92-A989-437B-BE0C-A6BC9E7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4"/>
    <w:pPr>
      <w:spacing w:after="200" w:line="276" w:lineRule="auto"/>
    </w:pPr>
    <w:rPr>
      <w:rFonts w:ascii="Soft Elegance" w:hAnsi="Soft Elegan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9F4"/>
    <w:pPr>
      <w:spacing w:after="0" w:line="240" w:lineRule="auto"/>
    </w:pPr>
    <w:rPr>
      <w:rFonts w:ascii="Soft Elegance" w:hAnsi="Soft Elegan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2</cp:revision>
  <dcterms:created xsi:type="dcterms:W3CDTF">2021-11-25T21:03:00Z</dcterms:created>
  <dcterms:modified xsi:type="dcterms:W3CDTF">2021-11-26T13:20:00Z</dcterms:modified>
</cp:coreProperties>
</file>